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1DD0" w14:textId="7025ABC6" w:rsidR="00540DD3" w:rsidRPr="006E4D1A" w:rsidRDefault="00616D32" w:rsidP="006E4D1A">
      <w:pPr>
        <w:pStyle w:val="NoSpacing"/>
        <w:jc w:val="center"/>
        <w:rPr>
          <w:rFonts w:ascii="Times New Roman" w:hAnsi="Times New Roman"/>
          <w:b/>
          <w:sz w:val="32"/>
          <w:szCs w:val="32"/>
        </w:rPr>
      </w:pPr>
      <w:r w:rsidRPr="006E4D1A">
        <w:rPr>
          <w:rFonts w:ascii="Times New Roman" w:hAnsi="Times New Roman"/>
          <w:b/>
          <w:sz w:val="32"/>
          <w:szCs w:val="32"/>
        </w:rPr>
        <w:t xml:space="preserve">External Debt </w:t>
      </w:r>
      <w:r w:rsidR="006727D2" w:rsidRPr="006E4D1A">
        <w:rPr>
          <w:rFonts w:ascii="Times New Roman" w:hAnsi="Times New Roman"/>
          <w:b/>
          <w:sz w:val="32"/>
          <w:szCs w:val="32"/>
        </w:rPr>
        <w:t xml:space="preserve">Stock </w:t>
      </w:r>
      <w:r w:rsidR="00CF5C3F" w:rsidRPr="006E4D1A">
        <w:rPr>
          <w:rFonts w:ascii="Times New Roman" w:hAnsi="Times New Roman"/>
          <w:b/>
          <w:sz w:val="32"/>
          <w:szCs w:val="32"/>
        </w:rPr>
        <w:t xml:space="preserve">and </w:t>
      </w:r>
      <w:r w:rsidR="008B3A32" w:rsidRPr="006E4D1A">
        <w:rPr>
          <w:rFonts w:ascii="Times New Roman" w:hAnsi="Times New Roman"/>
          <w:b/>
          <w:sz w:val="32"/>
          <w:szCs w:val="32"/>
        </w:rPr>
        <w:t xml:space="preserve">Economic </w:t>
      </w:r>
      <w:r w:rsidR="008A2F48" w:rsidRPr="006E4D1A">
        <w:rPr>
          <w:rFonts w:ascii="Times New Roman" w:hAnsi="Times New Roman"/>
          <w:b/>
          <w:sz w:val="32"/>
          <w:szCs w:val="32"/>
        </w:rPr>
        <w:t xml:space="preserve">Growth </w:t>
      </w:r>
      <w:r w:rsidR="008B3A32" w:rsidRPr="006E4D1A">
        <w:rPr>
          <w:rFonts w:ascii="Times New Roman" w:hAnsi="Times New Roman"/>
          <w:b/>
          <w:sz w:val="32"/>
          <w:szCs w:val="32"/>
        </w:rPr>
        <w:t>in</w:t>
      </w:r>
      <w:r w:rsidRPr="006E4D1A">
        <w:rPr>
          <w:rFonts w:ascii="Times New Roman" w:hAnsi="Times New Roman"/>
          <w:b/>
          <w:sz w:val="32"/>
          <w:szCs w:val="32"/>
        </w:rPr>
        <w:t xml:space="preserve"> </w:t>
      </w:r>
      <w:r w:rsidR="00540DD3" w:rsidRPr="006E4D1A">
        <w:rPr>
          <w:rFonts w:ascii="Times New Roman" w:hAnsi="Times New Roman"/>
          <w:b/>
          <w:sz w:val="32"/>
          <w:szCs w:val="32"/>
        </w:rPr>
        <w:t>Nigeria</w:t>
      </w:r>
      <w:r w:rsidR="00C0461C" w:rsidRPr="006E4D1A">
        <w:rPr>
          <w:rFonts w:ascii="Times New Roman" w:hAnsi="Times New Roman"/>
          <w:b/>
          <w:sz w:val="32"/>
          <w:szCs w:val="32"/>
        </w:rPr>
        <w:t xml:space="preserve">, </w:t>
      </w:r>
      <w:r w:rsidR="00CF5C3F" w:rsidRPr="006E4D1A">
        <w:rPr>
          <w:rFonts w:ascii="Times New Roman" w:hAnsi="Times New Roman"/>
          <w:b/>
          <w:sz w:val="32"/>
          <w:szCs w:val="32"/>
        </w:rPr>
        <w:t>1981</w:t>
      </w:r>
      <w:r w:rsidR="00540DD3" w:rsidRPr="006E4D1A">
        <w:rPr>
          <w:rFonts w:ascii="Times New Roman" w:hAnsi="Times New Roman"/>
          <w:b/>
          <w:sz w:val="32"/>
          <w:szCs w:val="32"/>
        </w:rPr>
        <w:t xml:space="preserve"> – 20</w:t>
      </w:r>
      <w:r w:rsidR="008B3A32" w:rsidRPr="006E4D1A">
        <w:rPr>
          <w:rFonts w:ascii="Times New Roman" w:hAnsi="Times New Roman"/>
          <w:b/>
          <w:sz w:val="32"/>
          <w:szCs w:val="32"/>
        </w:rPr>
        <w:t>20</w:t>
      </w:r>
    </w:p>
    <w:p w14:paraId="59BC7044" w14:textId="77777777" w:rsidR="006E4D1A" w:rsidRDefault="006E4D1A" w:rsidP="006E4D1A">
      <w:pPr>
        <w:pStyle w:val="NoSpacing"/>
        <w:jc w:val="center"/>
        <w:rPr>
          <w:rFonts w:ascii="Times New Roman" w:hAnsi="Times New Roman"/>
          <w:b/>
          <w:sz w:val="28"/>
          <w:szCs w:val="28"/>
          <w:vertAlign w:val="superscript"/>
        </w:rPr>
      </w:pPr>
    </w:p>
    <w:p w14:paraId="04383A4C" w14:textId="77777777" w:rsidR="006E4D1A" w:rsidRDefault="006E4D1A" w:rsidP="006E4D1A">
      <w:pPr>
        <w:pStyle w:val="NoSpacing"/>
        <w:jc w:val="center"/>
        <w:rPr>
          <w:rFonts w:ascii="Times New Roman" w:hAnsi="Times New Roman"/>
          <w:b/>
          <w:sz w:val="28"/>
          <w:szCs w:val="28"/>
          <w:vertAlign w:val="superscript"/>
        </w:rPr>
      </w:pPr>
    </w:p>
    <w:p w14:paraId="2031D728" w14:textId="77777777" w:rsidR="006E4D1A" w:rsidRDefault="006E4D1A" w:rsidP="006E4D1A">
      <w:pPr>
        <w:pStyle w:val="NoSpacing"/>
        <w:jc w:val="center"/>
        <w:rPr>
          <w:rFonts w:ascii="Times New Roman" w:hAnsi="Times New Roman"/>
          <w:b/>
          <w:sz w:val="28"/>
          <w:szCs w:val="28"/>
          <w:vertAlign w:val="superscript"/>
        </w:rPr>
      </w:pPr>
    </w:p>
    <w:p w14:paraId="3598FAF3" w14:textId="77777777" w:rsidR="006E4D1A" w:rsidRDefault="006E4D1A" w:rsidP="006E4D1A">
      <w:pPr>
        <w:pStyle w:val="NoSpacing"/>
        <w:jc w:val="center"/>
        <w:rPr>
          <w:rFonts w:ascii="Times New Roman" w:hAnsi="Times New Roman"/>
          <w:b/>
          <w:sz w:val="28"/>
          <w:szCs w:val="28"/>
          <w:vertAlign w:val="superscript"/>
        </w:rPr>
      </w:pPr>
    </w:p>
    <w:p w14:paraId="795E1362" w14:textId="3317DD7E" w:rsidR="00410E12" w:rsidRPr="006E4D1A" w:rsidRDefault="00C0461C" w:rsidP="006E4D1A">
      <w:pPr>
        <w:pStyle w:val="NoSpacing"/>
        <w:jc w:val="center"/>
        <w:rPr>
          <w:rFonts w:ascii="Times New Roman" w:hAnsi="Times New Roman"/>
          <w:b/>
          <w:sz w:val="28"/>
          <w:szCs w:val="28"/>
        </w:rPr>
      </w:pPr>
      <w:r w:rsidRPr="006E4D1A">
        <w:rPr>
          <w:rFonts w:ascii="Times New Roman" w:hAnsi="Times New Roman"/>
          <w:b/>
          <w:sz w:val="28"/>
          <w:szCs w:val="28"/>
          <w:vertAlign w:val="superscript"/>
        </w:rPr>
        <w:t>1</w:t>
      </w:r>
      <w:r w:rsidR="005260CA" w:rsidRPr="006E4D1A">
        <w:rPr>
          <w:rFonts w:ascii="Times New Roman" w:hAnsi="Times New Roman"/>
          <w:b/>
          <w:sz w:val="28"/>
          <w:szCs w:val="28"/>
        </w:rPr>
        <w:t xml:space="preserve">Prof. </w:t>
      </w:r>
      <w:proofErr w:type="spellStart"/>
      <w:r w:rsidR="005260CA" w:rsidRPr="006E4D1A">
        <w:rPr>
          <w:rFonts w:ascii="Times New Roman" w:hAnsi="Times New Roman"/>
          <w:b/>
          <w:sz w:val="28"/>
          <w:szCs w:val="28"/>
        </w:rPr>
        <w:t>N</w:t>
      </w:r>
      <w:r w:rsidR="00CF5C3F" w:rsidRPr="006E4D1A">
        <w:rPr>
          <w:rFonts w:ascii="Times New Roman" w:hAnsi="Times New Roman"/>
          <w:b/>
          <w:sz w:val="28"/>
          <w:szCs w:val="28"/>
        </w:rPr>
        <w:t>namocha</w:t>
      </w:r>
      <w:proofErr w:type="spellEnd"/>
      <w:r w:rsidR="00410E12" w:rsidRPr="006E4D1A">
        <w:rPr>
          <w:rFonts w:ascii="Times New Roman" w:hAnsi="Times New Roman"/>
          <w:b/>
          <w:sz w:val="28"/>
          <w:szCs w:val="28"/>
        </w:rPr>
        <w:t xml:space="preserve">, </w:t>
      </w:r>
      <w:r w:rsidR="00CF5C3F" w:rsidRPr="006E4D1A">
        <w:rPr>
          <w:rFonts w:ascii="Times New Roman" w:hAnsi="Times New Roman"/>
          <w:b/>
          <w:sz w:val="28"/>
          <w:szCs w:val="28"/>
        </w:rPr>
        <w:t>P</w:t>
      </w:r>
      <w:r w:rsidR="00410E12" w:rsidRPr="006E4D1A">
        <w:rPr>
          <w:rFonts w:ascii="Times New Roman" w:hAnsi="Times New Roman"/>
          <w:b/>
          <w:sz w:val="28"/>
          <w:szCs w:val="28"/>
        </w:rPr>
        <w:t>.</w:t>
      </w:r>
      <w:r w:rsidRPr="006E4D1A">
        <w:rPr>
          <w:rFonts w:ascii="Times New Roman" w:hAnsi="Times New Roman"/>
          <w:b/>
          <w:sz w:val="28"/>
          <w:szCs w:val="28"/>
        </w:rPr>
        <w:t xml:space="preserve"> </w:t>
      </w:r>
      <w:r w:rsidR="00CF5C3F" w:rsidRPr="006E4D1A">
        <w:rPr>
          <w:rFonts w:ascii="Times New Roman" w:hAnsi="Times New Roman"/>
          <w:b/>
          <w:sz w:val="28"/>
          <w:szCs w:val="28"/>
        </w:rPr>
        <w:t>N</w:t>
      </w:r>
      <w:r w:rsidRPr="006E4D1A">
        <w:rPr>
          <w:rFonts w:ascii="Times New Roman" w:hAnsi="Times New Roman"/>
          <w:b/>
          <w:sz w:val="28"/>
          <w:szCs w:val="28"/>
        </w:rPr>
        <w:t>.</w:t>
      </w:r>
      <w:r w:rsidR="005260CA" w:rsidRPr="006E4D1A">
        <w:rPr>
          <w:rFonts w:ascii="Times New Roman" w:hAnsi="Times New Roman"/>
          <w:b/>
          <w:sz w:val="28"/>
          <w:szCs w:val="28"/>
        </w:rPr>
        <w:t xml:space="preserve"> </w:t>
      </w:r>
      <w:r w:rsidRPr="006E4D1A">
        <w:rPr>
          <w:rFonts w:ascii="Times New Roman" w:hAnsi="Times New Roman"/>
          <w:b/>
          <w:sz w:val="28"/>
          <w:szCs w:val="28"/>
          <w:vertAlign w:val="superscript"/>
        </w:rPr>
        <w:t>2</w:t>
      </w:r>
      <w:r w:rsidR="00410E12" w:rsidRPr="006E4D1A">
        <w:rPr>
          <w:rFonts w:ascii="Times New Roman" w:hAnsi="Times New Roman"/>
          <w:b/>
          <w:sz w:val="28"/>
          <w:szCs w:val="28"/>
        </w:rPr>
        <w:t>Anyanwu, Austin C</w:t>
      </w:r>
      <w:r w:rsidR="005260CA" w:rsidRPr="006E4D1A">
        <w:rPr>
          <w:rFonts w:ascii="Times New Roman" w:hAnsi="Times New Roman"/>
          <w:b/>
          <w:sz w:val="28"/>
          <w:szCs w:val="28"/>
        </w:rPr>
        <w:t>.</w:t>
      </w:r>
      <w:r w:rsidR="00616D32" w:rsidRPr="006E4D1A">
        <w:rPr>
          <w:rFonts w:ascii="Times New Roman" w:hAnsi="Times New Roman"/>
          <w:b/>
          <w:sz w:val="28"/>
          <w:szCs w:val="28"/>
        </w:rPr>
        <w:t xml:space="preserve"> (PhD)</w:t>
      </w:r>
      <w:r w:rsidR="006E4D1A" w:rsidRPr="006E4D1A">
        <w:rPr>
          <w:rFonts w:ascii="Times New Roman" w:hAnsi="Times New Roman"/>
          <w:b/>
          <w:sz w:val="28"/>
          <w:szCs w:val="28"/>
        </w:rPr>
        <w:t xml:space="preserve"> and</w:t>
      </w:r>
      <w:r w:rsidR="00F66E6E" w:rsidRPr="006E4D1A">
        <w:rPr>
          <w:rFonts w:ascii="Times New Roman" w:hAnsi="Times New Roman"/>
          <w:b/>
          <w:sz w:val="28"/>
          <w:szCs w:val="28"/>
        </w:rPr>
        <w:t xml:space="preserve"> </w:t>
      </w:r>
      <w:r w:rsidR="00F66E6E" w:rsidRPr="006E4D1A">
        <w:rPr>
          <w:rFonts w:ascii="Times New Roman" w:hAnsi="Times New Roman"/>
          <w:b/>
          <w:sz w:val="28"/>
          <w:szCs w:val="28"/>
          <w:vertAlign w:val="superscript"/>
        </w:rPr>
        <w:t>3</w:t>
      </w:r>
      <w:r w:rsidR="00F66E6E" w:rsidRPr="006E4D1A">
        <w:rPr>
          <w:rFonts w:ascii="Times New Roman" w:hAnsi="Times New Roman"/>
          <w:b/>
          <w:sz w:val="28"/>
          <w:szCs w:val="28"/>
        </w:rPr>
        <w:t xml:space="preserve">Akhilomen, </w:t>
      </w:r>
      <w:proofErr w:type="spellStart"/>
      <w:r w:rsidR="00F66E6E" w:rsidRPr="006E4D1A">
        <w:rPr>
          <w:rFonts w:ascii="Times New Roman" w:hAnsi="Times New Roman"/>
          <w:b/>
          <w:sz w:val="28"/>
          <w:szCs w:val="28"/>
        </w:rPr>
        <w:t>Genevive</w:t>
      </w:r>
      <w:proofErr w:type="spellEnd"/>
      <w:r w:rsidR="00F66E6E" w:rsidRPr="006E4D1A">
        <w:rPr>
          <w:rFonts w:ascii="Times New Roman" w:hAnsi="Times New Roman"/>
          <w:b/>
          <w:sz w:val="28"/>
          <w:szCs w:val="28"/>
        </w:rPr>
        <w:t xml:space="preserve"> Chinomso</w:t>
      </w:r>
    </w:p>
    <w:p w14:paraId="29C32C2B" w14:textId="25113D01" w:rsidR="00C0461C" w:rsidRPr="006E4D1A" w:rsidRDefault="00C0461C" w:rsidP="006E4D1A">
      <w:pPr>
        <w:pStyle w:val="NoSpacing"/>
        <w:jc w:val="center"/>
        <w:rPr>
          <w:rFonts w:ascii="Times New Roman" w:hAnsi="Times New Roman"/>
          <w:bCs/>
          <w:i/>
          <w:sz w:val="24"/>
          <w:szCs w:val="24"/>
        </w:rPr>
      </w:pPr>
      <w:r w:rsidRPr="006E4D1A">
        <w:rPr>
          <w:rFonts w:ascii="Times New Roman" w:hAnsi="Times New Roman"/>
          <w:bCs/>
          <w:i/>
          <w:sz w:val="24"/>
          <w:szCs w:val="24"/>
          <w:vertAlign w:val="superscript"/>
        </w:rPr>
        <w:t>1</w:t>
      </w:r>
      <w:r w:rsidR="00757E48" w:rsidRPr="006E4D1A">
        <w:rPr>
          <w:rFonts w:ascii="Times New Roman" w:hAnsi="Times New Roman"/>
          <w:bCs/>
          <w:i/>
          <w:sz w:val="24"/>
          <w:szCs w:val="24"/>
          <w:vertAlign w:val="superscript"/>
        </w:rPr>
        <w:t xml:space="preserve"> </w:t>
      </w:r>
      <w:r w:rsidR="00757E48" w:rsidRPr="006E4D1A">
        <w:rPr>
          <w:rFonts w:ascii="Times New Roman" w:hAnsi="Times New Roman"/>
          <w:bCs/>
          <w:i/>
          <w:sz w:val="24"/>
          <w:szCs w:val="24"/>
        </w:rPr>
        <w:t xml:space="preserve">Professor of Economics, </w:t>
      </w:r>
      <w:r w:rsidRPr="006E4D1A">
        <w:rPr>
          <w:rFonts w:ascii="Times New Roman" w:hAnsi="Times New Roman"/>
          <w:bCs/>
          <w:i/>
          <w:sz w:val="24"/>
          <w:szCs w:val="24"/>
        </w:rPr>
        <w:t>Dept of Economics, Imo State University, Owerri, Nigeria</w:t>
      </w:r>
    </w:p>
    <w:p w14:paraId="291A9F6C" w14:textId="45AF3B49" w:rsidR="00410E12" w:rsidRPr="006E4D1A" w:rsidRDefault="00C0461C" w:rsidP="006E4D1A">
      <w:pPr>
        <w:pStyle w:val="NoSpacing"/>
        <w:jc w:val="center"/>
        <w:rPr>
          <w:rFonts w:ascii="Times New Roman" w:hAnsi="Times New Roman"/>
          <w:bCs/>
          <w:i/>
          <w:sz w:val="24"/>
          <w:szCs w:val="24"/>
        </w:rPr>
      </w:pPr>
      <w:r w:rsidRPr="006E4D1A">
        <w:rPr>
          <w:rFonts w:ascii="Times New Roman" w:hAnsi="Times New Roman"/>
          <w:bCs/>
          <w:i/>
          <w:sz w:val="24"/>
          <w:szCs w:val="24"/>
          <w:vertAlign w:val="superscript"/>
        </w:rPr>
        <w:t>2</w:t>
      </w:r>
      <w:r w:rsidR="00757E48" w:rsidRPr="006E4D1A">
        <w:rPr>
          <w:rFonts w:ascii="Times New Roman" w:hAnsi="Times New Roman"/>
          <w:bCs/>
          <w:i/>
          <w:sz w:val="24"/>
          <w:szCs w:val="24"/>
          <w:vertAlign w:val="superscript"/>
        </w:rPr>
        <w:t xml:space="preserve"> </w:t>
      </w:r>
      <w:r w:rsidR="00757E48" w:rsidRPr="006E4D1A">
        <w:rPr>
          <w:rFonts w:ascii="Times New Roman" w:hAnsi="Times New Roman"/>
          <w:bCs/>
          <w:i/>
          <w:sz w:val="24"/>
          <w:szCs w:val="24"/>
        </w:rPr>
        <w:t xml:space="preserve">President/CEO, </w:t>
      </w:r>
      <w:proofErr w:type="spellStart"/>
      <w:r w:rsidR="00616D32" w:rsidRPr="006E4D1A">
        <w:rPr>
          <w:rFonts w:ascii="Times New Roman" w:hAnsi="Times New Roman"/>
          <w:bCs/>
          <w:i/>
          <w:sz w:val="24"/>
          <w:szCs w:val="24"/>
        </w:rPr>
        <w:t>Gulftek</w:t>
      </w:r>
      <w:proofErr w:type="spellEnd"/>
      <w:r w:rsidR="00616D32" w:rsidRPr="006E4D1A">
        <w:rPr>
          <w:rFonts w:ascii="Times New Roman" w:hAnsi="Times New Roman"/>
          <w:bCs/>
          <w:i/>
          <w:sz w:val="24"/>
          <w:szCs w:val="24"/>
        </w:rPr>
        <w:t xml:space="preserve"> Micr</w:t>
      </w:r>
      <w:r w:rsidR="00F66E6E" w:rsidRPr="006E4D1A">
        <w:rPr>
          <w:rFonts w:ascii="Times New Roman" w:hAnsi="Times New Roman"/>
          <w:bCs/>
          <w:i/>
          <w:sz w:val="24"/>
          <w:szCs w:val="24"/>
        </w:rPr>
        <w:t>ofinance Cooperative Society Ltd, Owerri, Nigeria</w:t>
      </w:r>
    </w:p>
    <w:p w14:paraId="7E2B9FE5" w14:textId="112B1528" w:rsidR="006E4D1A" w:rsidRPr="006E4D1A" w:rsidRDefault="00F66E6E" w:rsidP="006E4D1A">
      <w:pPr>
        <w:pStyle w:val="NoSpacing"/>
        <w:jc w:val="center"/>
        <w:rPr>
          <w:rFonts w:ascii="Times New Roman" w:hAnsi="Times New Roman"/>
          <w:b/>
          <w:sz w:val="24"/>
          <w:szCs w:val="24"/>
        </w:rPr>
      </w:pPr>
      <w:r w:rsidRPr="006E4D1A">
        <w:rPr>
          <w:rStyle w:val="Hyperlink"/>
          <w:rFonts w:ascii="Times New Roman" w:hAnsi="Times New Roman"/>
          <w:bCs/>
          <w:color w:val="auto"/>
          <w:sz w:val="24"/>
          <w:szCs w:val="24"/>
          <w:u w:val="none"/>
          <w:vertAlign w:val="superscript"/>
        </w:rPr>
        <w:t xml:space="preserve">3 </w:t>
      </w:r>
      <w:r w:rsidRPr="006E4D1A">
        <w:rPr>
          <w:rStyle w:val="Hyperlink"/>
          <w:rFonts w:ascii="Times New Roman" w:hAnsi="Times New Roman"/>
          <w:bCs/>
          <w:color w:val="auto"/>
          <w:sz w:val="24"/>
          <w:szCs w:val="24"/>
          <w:u w:val="none"/>
        </w:rPr>
        <w:t xml:space="preserve">13, Engr </w:t>
      </w:r>
      <w:proofErr w:type="spellStart"/>
      <w:r w:rsidRPr="006E4D1A">
        <w:rPr>
          <w:rStyle w:val="Hyperlink"/>
          <w:rFonts w:ascii="Times New Roman" w:hAnsi="Times New Roman"/>
          <w:bCs/>
          <w:color w:val="auto"/>
          <w:sz w:val="24"/>
          <w:szCs w:val="24"/>
          <w:u w:val="none"/>
        </w:rPr>
        <w:t>Osajie</w:t>
      </w:r>
      <w:proofErr w:type="spellEnd"/>
      <w:r w:rsidRPr="006E4D1A">
        <w:rPr>
          <w:rStyle w:val="Hyperlink"/>
          <w:rFonts w:ascii="Times New Roman" w:hAnsi="Times New Roman"/>
          <w:bCs/>
          <w:color w:val="auto"/>
          <w:sz w:val="24"/>
          <w:szCs w:val="24"/>
          <w:u w:val="none"/>
        </w:rPr>
        <w:t xml:space="preserve"> Close, </w:t>
      </w:r>
      <w:proofErr w:type="spellStart"/>
      <w:r w:rsidRPr="006E4D1A">
        <w:rPr>
          <w:rStyle w:val="Hyperlink"/>
          <w:rFonts w:ascii="Times New Roman" w:hAnsi="Times New Roman"/>
          <w:bCs/>
          <w:color w:val="auto"/>
          <w:sz w:val="24"/>
          <w:szCs w:val="24"/>
          <w:u w:val="none"/>
        </w:rPr>
        <w:t>Egbu</w:t>
      </w:r>
      <w:proofErr w:type="spellEnd"/>
      <w:r w:rsidRPr="006E4D1A">
        <w:rPr>
          <w:rStyle w:val="Hyperlink"/>
          <w:rFonts w:ascii="Times New Roman" w:hAnsi="Times New Roman"/>
          <w:bCs/>
          <w:color w:val="auto"/>
          <w:sz w:val="24"/>
          <w:szCs w:val="24"/>
          <w:u w:val="none"/>
        </w:rPr>
        <w:t>, Owerri, Nigeria</w:t>
      </w:r>
    </w:p>
    <w:p w14:paraId="50645BC8" w14:textId="17352452" w:rsidR="00540DD3" w:rsidRPr="006E4D1A" w:rsidRDefault="006E4D1A" w:rsidP="006E4D1A">
      <w:pPr>
        <w:pBdr>
          <w:top w:val="single" w:sz="4" w:space="1" w:color="auto"/>
          <w:bottom w:val="single" w:sz="4" w:space="1" w:color="auto"/>
        </w:pBdr>
        <w:spacing w:after="0" w:line="240" w:lineRule="auto"/>
        <w:jc w:val="both"/>
        <w:rPr>
          <w:rFonts w:ascii="Times New Roman" w:hAnsi="Times New Roman"/>
        </w:rPr>
      </w:pPr>
      <w:r w:rsidRPr="006E4D1A">
        <w:rPr>
          <w:rFonts w:ascii="Times New Roman" w:hAnsi="Times New Roman"/>
          <w:b/>
          <w:bCs/>
        </w:rPr>
        <w:t xml:space="preserve">Abstract: </w:t>
      </w:r>
      <w:r w:rsidRPr="006E4D1A">
        <w:rPr>
          <w:rFonts w:ascii="Times New Roman" w:hAnsi="Times New Roman"/>
          <w:lang w:val="en-GB"/>
        </w:rPr>
        <w:t xml:space="preserve">This study </w:t>
      </w:r>
      <w:proofErr w:type="spellStart"/>
      <w:r w:rsidRPr="006E4D1A">
        <w:rPr>
          <w:rFonts w:ascii="Times New Roman" w:hAnsi="Times New Roman"/>
          <w:lang w:val="en-GB"/>
        </w:rPr>
        <w:t>analyzed</w:t>
      </w:r>
      <w:proofErr w:type="spellEnd"/>
      <w:r w:rsidRPr="006E4D1A">
        <w:rPr>
          <w:rFonts w:ascii="Times New Roman" w:hAnsi="Times New Roman"/>
          <w:lang w:val="en-GB"/>
        </w:rPr>
        <w:t xml:space="preserve"> external debt stock and macro-economic performance in Nigeria for the period 1981-2020. The macro-economic performance indicators used in the study included real gross domestic product, exchange rate and unemployment rate. External debt stock was the primary explanatory variable. Three models were formulated with external debt stock being constant variable in all the three variables while the macro-economic indicators were the control variables in each of the three models. The data were sourced from the Central bank of Nigeria Statistical Bulletin 2020 edition and </w:t>
      </w:r>
      <w:proofErr w:type="spellStart"/>
      <w:r w:rsidRPr="006E4D1A">
        <w:rPr>
          <w:rFonts w:ascii="Times New Roman" w:hAnsi="Times New Roman"/>
          <w:lang w:val="en-GB"/>
        </w:rPr>
        <w:t>analyzed</w:t>
      </w:r>
      <w:proofErr w:type="spellEnd"/>
      <w:r w:rsidRPr="006E4D1A">
        <w:rPr>
          <w:rFonts w:ascii="Times New Roman" w:hAnsi="Times New Roman"/>
          <w:lang w:val="en-GB"/>
        </w:rPr>
        <w:t xml:space="preserve"> using the Ordinary Least Square regression technique. The variables were found to be integrated at first difference but not cointegrated meaning that they have no long run relationship. The findings revealed that external debt stock decreased economic growth significantly. It also increases exchange rate significantly and decreased unemployment rate but not significantly. The study concluded that the decreasing effect of external debt stock on the economy and the fact that external debt stock exerted more strain on the exchange rate puts the Nigerian economy in a tight corner. It was recommended that the Nigerian government should as a matter of urgency decrease Nigeria’s external debt profile by seeking alternative means of funding. The increasing external debt profile has been empirically proven to decrease growth as this situation might be worsened in the long run. There is need to providing foreign exchange to the real sector for foreign trade to ease the strain on exchange rate and as well investing more of the borrowed funds in export goods rather than on consumption.</w:t>
      </w:r>
    </w:p>
    <w:p w14:paraId="2CB09A6C" w14:textId="11BE44CF" w:rsidR="00410E12" w:rsidRPr="006E4D1A" w:rsidRDefault="00410E12" w:rsidP="006E4D1A">
      <w:pPr>
        <w:spacing w:line="276" w:lineRule="auto"/>
        <w:jc w:val="both"/>
        <w:rPr>
          <w:rFonts w:ascii="Times New Roman" w:hAnsi="Times New Roman"/>
          <w:color w:val="000000"/>
        </w:rPr>
      </w:pPr>
      <w:r w:rsidRPr="006E4D1A">
        <w:rPr>
          <w:rFonts w:ascii="Times New Roman" w:hAnsi="Times New Roman"/>
          <w:b/>
          <w:color w:val="000000"/>
        </w:rPr>
        <w:t>Keywords</w:t>
      </w:r>
      <w:r w:rsidRPr="006E4D1A">
        <w:rPr>
          <w:rFonts w:ascii="Times New Roman" w:hAnsi="Times New Roman"/>
          <w:color w:val="000000"/>
        </w:rPr>
        <w:t xml:space="preserve"> – </w:t>
      </w:r>
      <w:r w:rsidR="00AD100E" w:rsidRPr="006E4D1A">
        <w:rPr>
          <w:rFonts w:ascii="Times New Roman" w:hAnsi="Times New Roman"/>
          <w:color w:val="000000"/>
        </w:rPr>
        <w:t>External Debt</w:t>
      </w:r>
      <w:r w:rsidR="00B33328" w:rsidRPr="006E4D1A">
        <w:rPr>
          <w:rFonts w:ascii="Times New Roman" w:hAnsi="Times New Roman"/>
          <w:color w:val="000000"/>
        </w:rPr>
        <w:t xml:space="preserve"> Stock</w:t>
      </w:r>
      <w:r w:rsidRPr="006E4D1A">
        <w:rPr>
          <w:rFonts w:ascii="Times New Roman" w:hAnsi="Times New Roman"/>
          <w:color w:val="000000"/>
        </w:rPr>
        <w:t xml:space="preserve">, </w:t>
      </w:r>
      <w:r w:rsidR="00CF5C3F" w:rsidRPr="006E4D1A">
        <w:rPr>
          <w:rFonts w:ascii="Times New Roman" w:hAnsi="Times New Roman"/>
          <w:color w:val="000000"/>
        </w:rPr>
        <w:t>Economic growth</w:t>
      </w:r>
      <w:r w:rsidR="00C17171" w:rsidRPr="006E4D1A">
        <w:rPr>
          <w:rFonts w:ascii="Times New Roman" w:hAnsi="Times New Roman"/>
          <w:color w:val="000000"/>
        </w:rPr>
        <w:t xml:space="preserve">, </w:t>
      </w:r>
      <w:r w:rsidR="00B33328" w:rsidRPr="006E4D1A">
        <w:rPr>
          <w:rFonts w:ascii="Times New Roman" w:hAnsi="Times New Roman"/>
          <w:color w:val="000000"/>
        </w:rPr>
        <w:t xml:space="preserve">Exchange Rate, </w:t>
      </w:r>
      <w:r w:rsidR="008A2F48" w:rsidRPr="006E4D1A">
        <w:rPr>
          <w:rFonts w:ascii="Times New Roman" w:hAnsi="Times New Roman"/>
          <w:color w:val="000000"/>
        </w:rPr>
        <w:t xml:space="preserve">Unemployment Rate, </w:t>
      </w:r>
      <w:r w:rsidR="00B33328" w:rsidRPr="006E4D1A">
        <w:rPr>
          <w:rFonts w:ascii="Times New Roman" w:hAnsi="Times New Roman"/>
          <w:color w:val="000000"/>
        </w:rPr>
        <w:t>Real Gross Domestic Product</w:t>
      </w:r>
    </w:p>
    <w:p w14:paraId="48431DF3" w14:textId="77777777" w:rsidR="00806779" w:rsidRDefault="00806779" w:rsidP="00806779">
      <w:pPr>
        <w:pStyle w:val="ListParagraph"/>
        <w:numPr>
          <w:ilvl w:val="0"/>
          <w:numId w:val="1"/>
        </w:numPr>
        <w:spacing w:before="240" w:line="276" w:lineRule="auto"/>
        <w:ind w:left="0" w:firstLine="0"/>
        <w:jc w:val="both"/>
        <w:rPr>
          <w:rFonts w:ascii="Times New Roman" w:hAnsi="Times New Roman"/>
          <w:b/>
        </w:rPr>
        <w:sectPr w:rsidR="00806779" w:rsidSect="00B36000">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pgNumType w:start="16"/>
          <w:cols w:space="720"/>
          <w:docGrid w:linePitch="360"/>
        </w:sectPr>
      </w:pPr>
    </w:p>
    <w:p w14:paraId="0E20DB62" w14:textId="0F83A44F" w:rsidR="00212117" w:rsidRPr="006E4D1A" w:rsidRDefault="00212117" w:rsidP="00806779">
      <w:pPr>
        <w:pStyle w:val="ListParagraph"/>
        <w:numPr>
          <w:ilvl w:val="0"/>
          <w:numId w:val="1"/>
        </w:numPr>
        <w:spacing w:before="240" w:line="276" w:lineRule="auto"/>
        <w:ind w:left="0" w:right="-77" w:firstLine="0"/>
        <w:jc w:val="both"/>
        <w:rPr>
          <w:rFonts w:ascii="Times New Roman" w:hAnsi="Times New Roman"/>
          <w:b/>
        </w:rPr>
      </w:pPr>
      <w:r w:rsidRPr="006E4D1A">
        <w:rPr>
          <w:rFonts w:ascii="Times New Roman" w:hAnsi="Times New Roman"/>
          <w:b/>
        </w:rPr>
        <w:t>INTRODUCTION</w:t>
      </w:r>
    </w:p>
    <w:p w14:paraId="51F25C1E" w14:textId="7D2D61B4" w:rsidR="00A6586D" w:rsidRPr="006E4D1A" w:rsidRDefault="00F738E7" w:rsidP="00806779">
      <w:pPr>
        <w:pStyle w:val="NoSpacing"/>
        <w:spacing w:after="160" w:line="276" w:lineRule="auto"/>
        <w:ind w:right="-77"/>
        <w:jc w:val="both"/>
        <w:rPr>
          <w:rFonts w:ascii="Times New Roman" w:hAnsi="Times New Roman"/>
          <w:bCs/>
        </w:rPr>
      </w:pPr>
      <w:r w:rsidRPr="006E4D1A">
        <w:rPr>
          <w:rFonts w:ascii="Times New Roman" w:hAnsi="Times New Roman"/>
        </w:rPr>
        <w:t xml:space="preserve">The </w:t>
      </w:r>
      <w:r w:rsidR="008B3A32" w:rsidRPr="006E4D1A">
        <w:rPr>
          <w:rFonts w:ascii="Times New Roman" w:hAnsi="Times New Roman"/>
        </w:rPr>
        <w:t xml:space="preserve">attainment of </w:t>
      </w:r>
      <w:r w:rsidRPr="006E4D1A">
        <w:rPr>
          <w:rFonts w:ascii="Times New Roman" w:hAnsi="Times New Roman"/>
        </w:rPr>
        <w:t>sustained economic growth, low</w:t>
      </w:r>
      <w:r w:rsidR="008B3A32" w:rsidRPr="006E4D1A">
        <w:rPr>
          <w:rFonts w:ascii="Times New Roman" w:hAnsi="Times New Roman"/>
        </w:rPr>
        <w:t xml:space="preserve"> </w:t>
      </w:r>
      <w:r w:rsidRPr="006E4D1A">
        <w:rPr>
          <w:rFonts w:ascii="Times New Roman" w:hAnsi="Times New Roman"/>
        </w:rPr>
        <w:t>inflation rate, positive balance of payment position, etc.</w:t>
      </w:r>
      <w:r w:rsidR="00757E48" w:rsidRPr="006E4D1A">
        <w:rPr>
          <w:rFonts w:ascii="Times New Roman" w:hAnsi="Times New Roman"/>
        </w:rPr>
        <w:t xml:space="preserve"> </w:t>
      </w:r>
      <w:r w:rsidR="008B3A32" w:rsidRPr="006E4D1A">
        <w:rPr>
          <w:rFonts w:ascii="Times New Roman" w:hAnsi="Times New Roman"/>
        </w:rPr>
        <w:t xml:space="preserve">remains </w:t>
      </w:r>
      <w:r w:rsidRPr="006E4D1A">
        <w:rPr>
          <w:rFonts w:ascii="Times New Roman" w:hAnsi="Times New Roman"/>
        </w:rPr>
        <w:t xml:space="preserve">a key focus for any </w:t>
      </w:r>
      <w:r w:rsidR="008B3A32" w:rsidRPr="006E4D1A">
        <w:rPr>
          <w:rFonts w:ascii="Times New Roman" w:hAnsi="Times New Roman"/>
        </w:rPr>
        <w:t xml:space="preserve">country especially </w:t>
      </w:r>
      <w:r w:rsidRPr="006E4D1A">
        <w:rPr>
          <w:rFonts w:ascii="Times New Roman" w:hAnsi="Times New Roman"/>
        </w:rPr>
        <w:t>the developing countries which</w:t>
      </w:r>
      <w:r w:rsidR="00A6586D" w:rsidRPr="006E4D1A">
        <w:rPr>
          <w:rFonts w:ascii="Times New Roman" w:hAnsi="Times New Roman"/>
        </w:rPr>
        <w:t xml:space="preserve"> have been identified to </w:t>
      </w:r>
      <w:r w:rsidRPr="006E4D1A">
        <w:rPr>
          <w:rFonts w:ascii="Times New Roman" w:hAnsi="Times New Roman"/>
        </w:rPr>
        <w:t xml:space="preserve">have low capital formation due to low levels of domestic investment and savings. </w:t>
      </w:r>
      <w:r w:rsidR="00A6586D" w:rsidRPr="006E4D1A">
        <w:rPr>
          <w:rFonts w:ascii="Times New Roman" w:hAnsi="Times New Roman"/>
          <w:bCs/>
        </w:rPr>
        <w:t xml:space="preserve">Aluko and Arowolo, (2010); Safdari and </w:t>
      </w:r>
      <w:proofErr w:type="spellStart"/>
      <w:r w:rsidR="00A6586D" w:rsidRPr="006E4D1A">
        <w:rPr>
          <w:rFonts w:ascii="Times New Roman" w:hAnsi="Times New Roman"/>
          <w:bCs/>
        </w:rPr>
        <w:t>Mehrizi</w:t>
      </w:r>
      <w:proofErr w:type="spellEnd"/>
      <w:r w:rsidR="00A6586D" w:rsidRPr="006E4D1A">
        <w:rPr>
          <w:rFonts w:ascii="Times New Roman" w:hAnsi="Times New Roman"/>
          <w:bCs/>
        </w:rPr>
        <w:t>, (2011); Sulaiman and Azeez, (2011) argued that expectedly when these developing countries are faced with capital scarcity, they tend to seek for external loans in order to augment their domestic savings.</w:t>
      </w:r>
    </w:p>
    <w:p w14:paraId="356FABDB" w14:textId="57827A76" w:rsidR="005100FA" w:rsidRPr="006E4D1A" w:rsidRDefault="005100FA" w:rsidP="00806779">
      <w:pPr>
        <w:pStyle w:val="NoSpacing"/>
        <w:spacing w:after="160" w:line="276" w:lineRule="auto"/>
        <w:ind w:right="-77"/>
        <w:jc w:val="both"/>
        <w:rPr>
          <w:rFonts w:ascii="Times New Roman" w:hAnsi="Times New Roman"/>
          <w:bCs/>
          <w:lang w:bidi="en-US"/>
        </w:rPr>
      </w:pPr>
      <w:r w:rsidRPr="006E4D1A">
        <w:rPr>
          <w:rFonts w:ascii="Times New Roman" w:hAnsi="Times New Roman"/>
          <w:bCs/>
        </w:rPr>
        <w:t xml:space="preserve">According to </w:t>
      </w:r>
      <w:r w:rsidRPr="006E4D1A">
        <w:rPr>
          <w:rFonts w:ascii="Times New Roman" w:hAnsi="Times New Roman"/>
          <w:bCs/>
          <w:lang w:bidi="en-US"/>
        </w:rPr>
        <w:t>Soludo (2003), countries borrow in order to increase the growth of the economy and reduce the level of poverty. He argued that debt begins to have negative effects when it reaches certain level, and also debt servicing becomes a huge burden and which moves countries on the wrong side of the debt-</w:t>
      </w:r>
      <w:proofErr w:type="spellStart"/>
      <w:r w:rsidRPr="006E4D1A">
        <w:rPr>
          <w:rFonts w:ascii="Times New Roman" w:hAnsi="Times New Roman"/>
          <w:bCs/>
          <w:lang w:bidi="en-US"/>
        </w:rPr>
        <w:t>laffer</w:t>
      </w:r>
      <w:proofErr w:type="spellEnd"/>
      <w:r w:rsidRPr="006E4D1A">
        <w:rPr>
          <w:rFonts w:ascii="Times New Roman" w:hAnsi="Times New Roman"/>
          <w:bCs/>
          <w:lang w:bidi="en-US"/>
        </w:rPr>
        <w:t xml:space="preserve"> curve, where debt crowds out investment and growth. The debt service burden has worked against the rapid economic growth and development and worsened the social-economic problem of Nigeria. </w:t>
      </w:r>
    </w:p>
    <w:p w14:paraId="4CE42E86" w14:textId="510A21D6" w:rsidR="005100FA" w:rsidRPr="006E4D1A" w:rsidRDefault="005100FA" w:rsidP="00806779">
      <w:pPr>
        <w:pStyle w:val="NoSpacing"/>
        <w:spacing w:after="160" w:line="276" w:lineRule="auto"/>
        <w:ind w:right="-77"/>
        <w:jc w:val="both"/>
        <w:rPr>
          <w:rFonts w:ascii="Times New Roman" w:hAnsi="Times New Roman"/>
          <w:bCs/>
          <w:lang w:bidi="en-US"/>
        </w:rPr>
      </w:pPr>
      <w:r w:rsidRPr="006E4D1A">
        <w:rPr>
          <w:rFonts w:ascii="Times New Roman" w:hAnsi="Times New Roman"/>
          <w:bCs/>
          <w:lang w:bidi="en-US"/>
        </w:rPr>
        <w:t xml:space="preserve">Excessive external borrowing constitutes an impediment to sustainable economic growth, reduction in the inflation rate, a </w:t>
      </w:r>
      <w:proofErr w:type="spellStart"/>
      <w:r w:rsidRPr="006E4D1A">
        <w:rPr>
          <w:rFonts w:ascii="Times New Roman" w:hAnsi="Times New Roman"/>
          <w:bCs/>
          <w:lang w:bidi="en-US"/>
        </w:rPr>
        <w:t>favourable</w:t>
      </w:r>
      <w:proofErr w:type="spellEnd"/>
      <w:r w:rsidRPr="006E4D1A">
        <w:rPr>
          <w:rFonts w:ascii="Times New Roman" w:hAnsi="Times New Roman"/>
          <w:bCs/>
          <w:lang w:bidi="en-US"/>
        </w:rPr>
        <w:t xml:space="preserve"> balance of payments and </w:t>
      </w:r>
      <w:r w:rsidRPr="006E4D1A">
        <w:rPr>
          <w:rFonts w:ascii="Times New Roman" w:hAnsi="Times New Roman"/>
          <w:bCs/>
          <w:lang w:bidi="en-US"/>
        </w:rPr>
        <w:lastRenderedPageBreak/>
        <w:t>reduction of poverty</w:t>
      </w:r>
      <w:r w:rsidR="00757E48" w:rsidRPr="006E4D1A">
        <w:rPr>
          <w:rFonts w:ascii="Times New Roman" w:hAnsi="Times New Roman"/>
          <w:bCs/>
          <w:lang w:bidi="en-US"/>
        </w:rPr>
        <w:t xml:space="preserve"> etc</w:t>
      </w:r>
      <w:r w:rsidRPr="006E4D1A">
        <w:rPr>
          <w:rFonts w:ascii="Times New Roman" w:hAnsi="Times New Roman"/>
          <w:bCs/>
          <w:lang w:bidi="en-US"/>
        </w:rPr>
        <w:t xml:space="preserve">. Those who are of the view that external debt has a positive effect on the economy base their argument on the fact that external debt will increase capital inflow and when used for productive ventures accelerate macroeconomic performance. The capital inflow includes technical expertise, technology, managerial know-how, including access to the foreign market. The above view is in tandem with the Keynesian school of thought that capital accumulation is a catalyst for economic growth. However, </w:t>
      </w:r>
      <w:proofErr w:type="spellStart"/>
      <w:r w:rsidRPr="006E4D1A">
        <w:rPr>
          <w:rFonts w:ascii="Times New Roman" w:hAnsi="Times New Roman"/>
          <w:bCs/>
          <w:lang w:bidi="en-US"/>
        </w:rPr>
        <w:t>Eduando</w:t>
      </w:r>
      <w:proofErr w:type="spellEnd"/>
      <w:r w:rsidRPr="006E4D1A">
        <w:rPr>
          <w:rFonts w:ascii="Times New Roman" w:hAnsi="Times New Roman"/>
          <w:bCs/>
          <w:lang w:bidi="en-US"/>
        </w:rPr>
        <w:t xml:space="preserve"> 1989 asserted that external debt may negatively affect investment through debt overhang and credit- rationing problem. The debt overhang phenomenon is a situation where huge resources are used in servicing the debt which then stifles the performance of the macroeconomic growth indicators. It becomes a tax on domestic production which hinders reasonable economic growth activities in that it lowers available resources to the government for the implementation of economic policies that will enhance economic growth</w:t>
      </w:r>
    </w:p>
    <w:p w14:paraId="7AA41E2E" w14:textId="0526BC02" w:rsidR="005100FA" w:rsidRPr="006E4D1A" w:rsidRDefault="005100FA" w:rsidP="00806779">
      <w:pPr>
        <w:pStyle w:val="NoSpacing"/>
        <w:spacing w:after="160" w:line="276" w:lineRule="auto"/>
        <w:ind w:right="-77"/>
        <w:jc w:val="both"/>
        <w:rPr>
          <w:rFonts w:ascii="Times New Roman" w:hAnsi="Times New Roman"/>
        </w:rPr>
      </w:pPr>
      <w:r w:rsidRPr="006E4D1A">
        <w:rPr>
          <w:rFonts w:ascii="Times New Roman" w:hAnsi="Times New Roman"/>
        </w:rPr>
        <w:t>Accumulation of excessive foreign loan does not necessarily result to a slow economic growth; it is the failure of the nation to meet its debt service payments coupled with lack of adequate information relating to the structure, nature, and volume of the debt in question (Were, 2011). This is one of the major challenges faced by the Nigerian economy. The inability of the country to promptly meet its debt servicing obligations resulted in high debt service burden for the country. The impact of this burden of debt service created more problems for the nation as it led to the increase in the fiscal deficit which is driven by the increase in the levels of debt servicing.  This created a major problem to the economy because a great part of the earned revenue of the country was now being used up.</w:t>
      </w:r>
    </w:p>
    <w:p w14:paraId="65200488" w14:textId="10F4A5C4" w:rsidR="00CE147C" w:rsidRPr="006E4D1A" w:rsidRDefault="00F738E7" w:rsidP="00806779">
      <w:pPr>
        <w:spacing w:before="240" w:line="276" w:lineRule="auto"/>
        <w:ind w:right="-77"/>
        <w:jc w:val="both"/>
        <w:rPr>
          <w:rFonts w:ascii="Times New Roman" w:hAnsi="Times New Roman"/>
        </w:rPr>
      </w:pPr>
      <w:r w:rsidRPr="006E4D1A">
        <w:rPr>
          <w:rFonts w:ascii="Times New Roman" w:hAnsi="Times New Roman"/>
        </w:rPr>
        <w:t xml:space="preserve">The origin of external debts </w:t>
      </w:r>
      <w:r w:rsidR="0034657B" w:rsidRPr="006E4D1A">
        <w:rPr>
          <w:rFonts w:ascii="Times New Roman" w:hAnsi="Times New Roman"/>
        </w:rPr>
        <w:t xml:space="preserve">in Nigeria dates back to </w:t>
      </w:r>
      <w:r w:rsidRPr="006E4D1A">
        <w:rPr>
          <w:rFonts w:ascii="Times New Roman" w:hAnsi="Times New Roman"/>
        </w:rPr>
        <w:t>1958 when the country first borrowed the sum of $28million from World Bank to prosecute a railway extension</w:t>
      </w:r>
      <w:r w:rsidR="00946A28" w:rsidRPr="006E4D1A">
        <w:rPr>
          <w:rFonts w:ascii="Times New Roman" w:hAnsi="Times New Roman"/>
        </w:rPr>
        <w:t xml:space="preserve"> </w:t>
      </w:r>
      <w:r w:rsidR="00946A28" w:rsidRPr="006E4D1A">
        <w:rPr>
          <w:rFonts w:ascii="Times New Roman" w:hAnsi="Times New Roman"/>
        </w:rPr>
        <w:t>(</w:t>
      </w:r>
      <w:proofErr w:type="spellStart"/>
      <w:r w:rsidR="00946A28" w:rsidRPr="006E4D1A">
        <w:rPr>
          <w:rFonts w:ascii="Times New Roman" w:hAnsi="Times New Roman"/>
        </w:rPr>
        <w:t>Nnamocha</w:t>
      </w:r>
      <w:proofErr w:type="spellEnd"/>
      <w:r w:rsidR="00946A28" w:rsidRPr="006E4D1A">
        <w:rPr>
          <w:rFonts w:ascii="Times New Roman" w:hAnsi="Times New Roman"/>
        </w:rPr>
        <w:t>, 2002)</w:t>
      </w:r>
      <w:r w:rsidRPr="006E4D1A">
        <w:rPr>
          <w:rFonts w:ascii="Times New Roman" w:hAnsi="Times New Roman"/>
        </w:rPr>
        <w:t xml:space="preserve">. </w:t>
      </w:r>
      <w:r w:rsidR="00946A28" w:rsidRPr="006E4D1A">
        <w:rPr>
          <w:rFonts w:ascii="Times New Roman" w:hAnsi="Times New Roman"/>
        </w:rPr>
        <w:t xml:space="preserve">In 1964 Nigeria took the first loan form the Paris Club of creditors. Between that time and 1970, Nigeria borrowed moderately despite the civil war that took place in the country from 1967 to 1970. However, in 1978, the ‘jumbo loan’ of US$1bn was borrowed from the international capital market (ICM) and this opened the floodgate of foreign borrowing in Nigeria. During this period (1971 to 1981), Nigerian leaders borrowed unsustainably in spite of high oil revenues to finance post war reconstruction and other state projects and infrastructure. From then on as a result of decline in crude oil prices and poor </w:t>
      </w:r>
      <w:proofErr w:type="spellStart"/>
      <w:r w:rsidR="00946A28" w:rsidRPr="006E4D1A">
        <w:rPr>
          <w:rFonts w:ascii="Times New Roman" w:hAnsi="Times New Roman"/>
        </w:rPr>
        <w:t>macroeconmic</w:t>
      </w:r>
      <w:proofErr w:type="spellEnd"/>
      <w:r w:rsidR="00946A28" w:rsidRPr="006E4D1A">
        <w:rPr>
          <w:rFonts w:ascii="Times New Roman" w:hAnsi="Times New Roman"/>
        </w:rPr>
        <w:t xml:space="preserve"> management by the Nigerian government, the external debt </w:t>
      </w:r>
      <w:proofErr w:type="spellStart"/>
      <w:r w:rsidR="00946A28" w:rsidRPr="006E4D1A">
        <w:rPr>
          <w:rFonts w:ascii="Times New Roman" w:hAnsi="Times New Roman"/>
        </w:rPr>
        <w:t>proile</w:t>
      </w:r>
      <w:proofErr w:type="spellEnd"/>
      <w:r w:rsidR="00946A28" w:rsidRPr="006E4D1A">
        <w:rPr>
          <w:rFonts w:ascii="Times New Roman" w:hAnsi="Times New Roman"/>
        </w:rPr>
        <w:t xml:space="preserve"> of the country began an upward movement. </w:t>
      </w:r>
      <w:proofErr w:type="gramStart"/>
      <w:r w:rsidRPr="006E4D1A">
        <w:rPr>
          <w:rFonts w:ascii="Times New Roman" w:hAnsi="Times New Roman"/>
        </w:rPr>
        <w:t>Thus</w:t>
      </w:r>
      <w:proofErr w:type="gramEnd"/>
      <w:r w:rsidRPr="006E4D1A">
        <w:rPr>
          <w:rFonts w:ascii="Times New Roman" w:hAnsi="Times New Roman"/>
        </w:rPr>
        <w:t xml:space="preserve"> from an external debt of N2.33 billion in 1981, </w:t>
      </w:r>
      <w:r w:rsidR="00CE147C" w:rsidRPr="006E4D1A">
        <w:rPr>
          <w:rFonts w:ascii="Times New Roman" w:hAnsi="Times New Roman"/>
        </w:rPr>
        <w:t xml:space="preserve">the </w:t>
      </w:r>
      <w:r w:rsidRPr="006E4D1A">
        <w:rPr>
          <w:rFonts w:ascii="Times New Roman" w:hAnsi="Times New Roman"/>
        </w:rPr>
        <w:t>external debt</w:t>
      </w:r>
      <w:r w:rsidR="00CE147C" w:rsidRPr="006E4D1A">
        <w:rPr>
          <w:rFonts w:ascii="Times New Roman" w:hAnsi="Times New Roman"/>
        </w:rPr>
        <w:t xml:space="preserve"> stock of the country increased </w:t>
      </w:r>
      <w:r w:rsidRPr="006E4D1A">
        <w:rPr>
          <w:rFonts w:ascii="Times New Roman" w:hAnsi="Times New Roman"/>
        </w:rPr>
        <w:t xml:space="preserve">to N298.61 billion in 1990 and </w:t>
      </w:r>
      <w:r w:rsidR="00CE147C" w:rsidRPr="006E4D1A">
        <w:rPr>
          <w:rFonts w:ascii="Times New Roman" w:hAnsi="Times New Roman"/>
        </w:rPr>
        <w:t>shut up</w:t>
      </w:r>
      <w:r w:rsidRPr="006E4D1A">
        <w:rPr>
          <w:rFonts w:ascii="Times New Roman" w:hAnsi="Times New Roman"/>
        </w:rPr>
        <w:t xml:space="preserve"> to N3,097.38 billion in 2000. It then peaked at N4,890.27 billion in 2004 before declining to N2,695.07 billion in 2005 and then declined sharply to N451.46 billion in 2006 due to the debt relief </w:t>
      </w:r>
      <w:r w:rsidR="00FA0D5C" w:rsidRPr="006E4D1A">
        <w:rPr>
          <w:rFonts w:ascii="Times New Roman" w:hAnsi="Times New Roman"/>
        </w:rPr>
        <w:t xml:space="preserve">Paris Club gave </w:t>
      </w:r>
      <w:r w:rsidRPr="006E4D1A">
        <w:rPr>
          <w:rFonts w:ascii="Times New Roman" w:hAnsi="Times New Roman"/>
        </w:rPr>
        <w:t xml:space="preserve">to the country. </w:t>
      </w:r>
    </w:p>
    <w:p w14:paraId="05A21171" w14:textId="4B9987BF" w:rsidR="0034657B" w:rsidRPr="006E4D1A" w:rsidRDefault="00CE147C" w:rsidP="00806779">
      <w:pPr>
        <w:spacing w:before="240" w:line="276" w:lineRule="auto"/>
        <w:ind w:right="-77"/>
        <w:jc w:val="both"/>
        <w:rPr>
          <w:rFonts w:ascii="Times New Roman" w:hAnsi="Times New Roman"/>
        </w:rPr>
      </w:pPr>
      <w:r w:rsidRPr="006E4D1A">
        <w:rPr>
          <w:rFonts w:ascii="Times New Roman" w:hAnsi="Times New Roman"/>
        </w:rPr>
        <w:t xml:space="preserve">The </w:t>
      </w:r>
      <w:r w:rsidR="00F738E7" w:rsidRPr="006E4D1A">
        <w:rPr>
          <w:rFonts w:ascii="Times New Roman" w:hAnsi="Times New Roman"/>
        </w:rPr>
        <w:t>external debt</w:t>
      </w:r>
      <w:r w:rsidRPr="006E4D1A">
        <w:rPr>
          <w:rFonts w:ascii="Times New Roman" w:hAnsi="Times New Roman"/>
        </w:rPr>
        <w:t xml:space="preserve"> of the country </w:t>
      </w:r>
      <w:proofErr w:type="gramStart"/>
      <w:r w:rsidR="00F738E7" w:rsidRPr="006E4D1A">
        <w:rPr>
          <w:rFonts w:ascii="Times New Roman" w:hAnsi="Times New Roman"/>
        </w:rPr>
        <w:t>have</w:t>
      </w:r>
      <w:proofErr w:type="gramEnd"/>
      <w:r w:rsidR="00F738E7" w:rsidRPr="006E4D1A">
        <w:rPr>
          <w:rFonts w:ascii="Times New Roman" w:hAnsi="Times New Roman"/>
        </w:rPr>
        <w:t xml:space="preserve"> continued to rise </w:t>
      </w:r>
      <w:r w:rsidRPr="006E4D1A">
        <w:rPr>
          <w:rFonts w:ascii="Times New Roman" w:hAnsi="Times New Roman"/>
        </w:rPr>
        <w:t xml:space="preserve">since after receiving the debt relief </w:t>
      </w:r>
      <w:r w:rsidR="00F738E7" w:rsidRPr="006E4D1A">
        <w:rPr>
          <w:rFonts w:ascii="Times New Roman" w:hAnsi="Times New Roman"/>
        </w:rPr>
        <w:t>with the figure standing at N9,022.42 billion in 2019.</w:t>
      </w:r>
      <w:r w:rsidRPr="006E4D1A">
        <w:rPr>
          <w:rFonts w:ascii="Times New Roman" w:hAnsi="Times New Roman"/>
        </w:rPr>
        <w:t xml:space="preserve"> However, the huge debt profile of the country has not reflected </w:t>
      </w:r>
      <w:r w:rsidR="000B6172" w:rsidRPr="006E4D1A">
        <w:rPr>
          <w:rFonts w:ascii="Times New Roman" w:hAnsi="Times New Roman"/>
        </w:rPr>
        <w:t>o</w:t>
      </w:r>
      <w:r w:rsidRPr="006E4D1A">
        <w:rPr>
          <w:rFonts w:ascii="Times New Roman" w:hAnsi="Times New Roman"/>
        </w:rPr>
        <w:t xml:space="preserve">n the economic growth and other macroeconomic fundamentals of the country. </w:t>
      </w:r>
      <w:r w:rsidR="000B6172" w:rsidRPr="006E4D1A">
        <w:rPr>
          <w:rFonts w:ascii="Times New Roman" w:hAnsi="Times New Roman"/>
        </w:rPr>
        <w:t xml:space="preserve">Rather, the country is faced with high rate of insecurity and militancy which is as result of high rate of unemployment among the active </w:t>
      </w:r>
      <w:proofErr w:type="spellStart"/>
      <w:r w:rsidR="000B6172" w:rsidRPr="006E4D1A">
        <w:rPr>
          <w:rFonts w:ascii="Times New Roman" w:hAnsi="Times New Roman"/>
        </w:rPr>
        <w:t>labour</w:t>
      </w:r>
      <w:proofErr w:type="spellEnd"/>
      <w:r w:rsidR="000B6172" w:rsidRPr="006E4D1A">
        <w:rPr>
          <w:rFonts w:ascii="Times New Roman" w:hAnsi="Times New Roman"/>
        </w:rPr>
        <w:t xml:space="preserve"> force, high rate of poverty, lack of infrastructure, high rate of inflation and many others even amidst available resources. </w:t>
      </w:r>
      <w:r w:rsidRPr="006E4D1A">
        <w:rPr>
          <w:rFonts w:ascii="Times New Roman" w:hAnsi="Times New Roman"/>
          <w:lang w:bidi="en-US"/>
        </w:rPr>
        <w:t xml:space="preserve">The question then becomes; why has external loan not stimulated the rate of the economic growth of the country? </w:t>
      </w:r>
      <w:r w:rsidR="0034657B" w:rsidRPr="006E4D1A">
        <w:rPr>
          <w:rFonts w:ascii="Times New Roman" w:hAnsi="Times New Roman"/>
          <w:lang w:bidi="en-US"/>
        </w:rPr>
        <w:t xml:space="preserve">What then could still be crowding out investment and growth in Nigeria even after the debt relief and still drive the government into more indebtedness? This is reason why the </w:t>
      </w:r>
      <w:r w:rsidR="006D73EF" w:rsidRPr="006E4D1A">
        <w:rPr>
          <w:rFonts w:ascii="Times New Roman" w:hAnsi="Times New Roman"/>
          <w:lang w:bidi="en-US"/>
        </w:rPr>
        <w:t>study</w:t>
      </w:r>
      <w:r w:rsidR="0034657B" w:rsidRPr="006E4D1A">
        <w:rPr>
          <w:rFonts w:ascii="Times New Roman" w:hAnsi="Times New Roman"/>
          <w:lang w:bidi="en-US"/>
        </w:rPr>
        <w:t xml:space="preserve"> intends to investigate the impact of external debt on </w:t>
      </w:r>
      <w:r w:rsidRPr="006E4D1A">
        <w:rPr>
          <w:rFonts w:ascii="Times New Roman" w:hAnsi="Times New Roman"/>
          <w:lang w:bidi="en-US"/>
        </w:rPr>
        <w:t>economic growth</w:t>
      </w:r>
      <w:r w:rsidR="0034657B" w:rsidRPr="006E4D1A">
        <w:rPr>
          <w:rFonts w:ascii="Times New Roman" w:hAnsi="Times New Roman"/>
          <w:lang w:bidi="en-US"/>
        </w:rPr>
        <w:t xml:space="preserve"> in Nigeria</w:t>
      </w:r>
      <w:r w:rsidR="00BA77B7" w:rsidRPr="006E4D1A">
        <w:rPr>
          <w:rFonts w:ascii="Times New Roman" w:hAnsi="Times New Roman"/>
          <w:lang w:bidi="en-US"/>
        </w:rPr>
        <w:t xml:space="preserve"> from 1981 to 20</w:t>
      </w:r>
      <w:r w:rsidR="00DE7968" w:rsidRPr="006E4D1A">
        <w:rPr>
          <w:rFonts w:ascii="Times New Roman" w:hAnsi="Times New Roman"/>
          <w:lang w:bidi="en-US"/>
        </w:rPr>
        <w:t>20</w:t>
      </w:r>
      <w:r w:rsidR="0034657B" w:rsidRPr="006E4D1A">
        <w:rPr>
          <w:rFonts w:ascii="Times New Roman" w:hAnsi="Times New Roman"/>
          <w:lang w:bidi="en-US"/>
        </w:rPr>
        <w:t>.</w:t>
      </w:r>
    </w:p>
    <w:p w14:paraId="49A8F7C0" w14:textId="77777777" w:rsidR="00EE674F" w:rsidRPr="006E4D1A" w:rsidRDefault="00EE674F" w:rsidP="00806779">
      <w:pPr>
        <w:spacing w:before="120" w:line="276" w:lineRule="auto"/>
        <w:ind w:right="-77"/>
        <w:jc w:val="both"/>
        <w:rPr>
          <w:rFonts w:ascii="Times New Roman" w:hAnsi="Times New Roman"/>
          <w:b/>
          <w:lang w:bidi="en-US"/>
        </w:rPr>
      </w:pPr>
      <w:r w:rsidRPr="006E4D1A">
        <w:rPr>
          <w:rFonts w:ascii="Times New Roman" w:hAnsi="Times New Roman"/>
          <w:b/>
          <w:lang w:bidi="en-US"/>
        </w:rPr>
        <w:lastRenderedPageBreak/>
        <w:t>Objectives of the Study</w:t>
      </w:r>
    </w:p>
    <w:p w14:paraId="72354ED3" w14:textId="007751FF" w:rsidR="00EE674F" w:rsidRPr="006E4D1A" w:rsidRDefault="00EE674F" w:rsidP="00806779">
      <w:pPr>
        <w:spacing w:before="120" w:line="276" w:lineRule="auto"/>
        <w:ind w:right="-77"/>
        <w:jc w:val="both"/>
        <w:rPr>
          <w:rFonts w:ascii="Times New Roman" w:hAnsi="Times New Roman"/>
          <w:lang w:bidi="en-US"/>
        </w:rPr>
      </w:pPr>
      <w:r w:rsidRPr="006E4D1A">
        <w:rPr>
          <w:rFonts w:ascii="Times New Roman" w:hAnsi="Times New Roman"/>
          <w:lang w:bidi="en-US"/>
        </w:rPr>
        <w:t>The broad objective of this research is to examine the impact of external debt on macroeconomic performan</w:t>
      </w:r>
      <w:r w:rsidR="00DE7968" w:rsidRPr="006E4D1A">
        <w:rPr>
          <w:rFonts w:ascii="Times New Roman" w:hAnsi="Times New Roman"/>
          <w:lang w:bidi="en-US"/>
        </w:rPr>
        <w:t>ce in Nigeria between 1981- 2020</w:t>
      </w:r>
      <w:r w:rsidRPr="006E4D1A">
        <w:rPr>
          <w:rFonts w:ascii="Times New Roman" w:hAnsi="Times New Roman"/>
          <w:lang w:bidi="en-US"/>
        </w:rPr>
        <w:t>.</w:t>
      </w:r>
    </w:p>
    <w:p w14:paraId="021DD8D6" w14:textId="77777777" w:rsidR="00EE674F" w:rsidRPr="006E4D1A" w:rsidRDefault="00EE674F" w:rsidP="00806779">
      <w:pPr>
        <w:spacing w:before="120" w:line="276" w:lineRule="auto"/>
        <w:ind w:right="-77"/>
        <w:jc w:val="both"/>
        <w:rPr>
          <w:rFonts w:ascii="Times New Roman" w:hAnsi="Times New Roman"/>
          <w:lang w:bidi="en-US"/>
        </w:rPr>
      </w:pPr>
      <w:r w:rsidRPr="006E4D1A">
        <w:rPr>
          <w:rFonts w:ascii="Times New Roman" w:hAnsi="Times New Roman"/>
          <w:lang w:bidi="en-US"/>
        </w:rPr>
        <w:t>The specific objectives are to;</w:t>
      </w:r>
    </w:p>
    <w:p w14:paraId="4E1437AC" w14:textId="32AB01AF" w:rsidR="00EE674F" w:rsidRPr="006E4D1A" w:rsidRDefault="00946A28" w:rsidP="00806779">
      <w:pPr>
        <w:numPr>
          <w:ilvl w:val="0"/>
          <w:numId w:val="3"/>
        </w:numPr>
        <w:spacing w:before="120" w:line="276" w:lineRule="auto"/>
        <w:ind w:left="0" w:right="-77" w:firstLine="0"/>
        <w:jc w:val="both"/>
        <w:rPr>
          <w:rFonts w:ascii="Times New Roman" w:hAnsi="Times New Roman"/>
          <w:lang w:bidi="en-US"/>
        </w:rPr>
      </w:pPr>
      <w:proofErr w:type="spellStart"/>
      <w:r w:rsidRPr="006E4D1A">
        <w:rPr>
          <w:rFonts w:ascii="Times New Roman" w:hAnsi="Times New Roman"/>
          <w:lang w:bidi="en-US"/>
        </w:rPr>
        <w:t>Assertain</w:t>
      </w:r>
      <w:proofErr w:type="spellEnd"/>
      <w:r w:rsidRPr="006E4D1A">
        <w:rPr>
          <w:rFonts w:ascii="Times New Roman" w:hAnsi="Times New Roman"/>
          <w:lang w:bidi="en-US"/>
        </w:rPr>
        <w:t xml:space="preserve"> </w:t>
      </w:r>
      <w:r w:rsidR="00EE674F" w:rsidRPr="006E4D1A">
        <w:rPr>
          <w:rFonts w:ascii="Times New Roman" w:hAnsi="Times New Roman"/>
          <w:lang w:bidi="en-US"/>
        </w:rPr>
        <w:t>the extent to which external debt stock has contributed to economic growth in Nigeria;</w:t>
      </w:r>
    </w:p>
    <w:p w14:paraId="78A8A896" w14:textId="36CE7669" w:rsidR="00EE674F" w:rsidRPr="006E4D1A" w:rsidRDefault="00EE674F" w:rsidP="00806779">
      <w:pPr>
        <w:numPr>
          <w:ilvl w:val="0"/>
          <w:numId w:val="3"/>
        </w:numPr>
        <w:spacing w:before="120" w:line="276" w:lineRule="auto"/>
        <w:ind w:left="0" w:right="-77" w:firstLine="0"/>
        <w:jc w:val="both"/>
        <w:rPr>
          <w:rFonts w:ascii="Times New Roman" w:hAnsi="Times New Roman"/>
          <w:lang w:bidi="en-US"/>
        </w:rPr>
      </w:pPr>
      <w:r w:rsidRPr="006E4D1A">
        <w:rPr>
          <w:rFonts w:ascii="Times New Roman" w:hAnsi="Times New Roman"/>
          <w:lang w:bidi="en-US"/>
        </w:rPr>
        <w:t xml:space="preserve">Investigate the relationship between external debt stock and </w:t>
      </w:r>
      <w:r w:rsidR="00550BE6" w:rsidRPr="006E4D1A">
        <w:rPr>
          <w:rFonts w:ascii="Times New Roman" w:hAnsi="Times New Roman"/>
          <w:lang w:bidi="en-US"/>
        </w:rPr>
        <w:t>exchange</w:t>
      </w:r>
      <w:r w:rsidRPr="006E4D1A">
        <w:rPr>
          <w:rFonts w:ascii="Times New Roman" w:hAnsi="Times New Roman"/>
          <w:lang w:bidi="en-US"/>
        </w:rPr>
        <w:t xml:space="preserve"> rate in Nigeria;</w:t>
      </w:r>
    </w:p>
    <w:p w14:paraId="29A172B6" w14:textId="3FA01629" w:rsidR="00550BE6" w:rsidRPr="006E4D1A" w:rsidRDefault="00550BE6" w:rsidP="00806779">
      <w:pPr>
        <w:numPr>
          <w:ilvl w:val="0"/>
          <w:numId w:val="3"/>
        </w:numPr>
        <w:spacing w:before="120" w:line="276" w:lineRule="auto"/>
        <w:ind w:left="0" w:right="-77" w:firstLine="0"/>
        <w:jc w:val="both"/>
        <w:rPr>
          <w:rFonts w:ascii="Times New Roman" w:hAnsi="Times New Roman"/>
          <w:lang w:bidi="en-US"/>
        </w:rPr>
      </w:pPr>
      <w:r w:rsidRPr="006E4D1A">
        <w:rPr>
          <w:rFonts w:ascii="Times New Roman" w:hAnsi="Times New Roman"/>
          <w:lang w:bidi="en-US"/>
        </w:rPr>
        <w:t xml:space="preserve">What are the effects of external debt stock on unemployment rate in </w:t>
      </w:r>
      <w:proofErr w:type="gramStart"/>
      <w:r w:rsidRPr="006E4D1A">
        <w:rPr>
          <w:rFonts w:ascii="Times New Roman" w:hAnsi="Times New Roman"/>
          <w:lang w:bidi="en-US"/>
        </w:rPr>
        <w:t>Nigeria</w:t>
      </w:r>
      <w:proofErr w:type="gramEnd"/>
    </w:p>
    <w:p w14:paraId="77DF1099" w14:textId="77777777" w:rsidR="006D73EF" w:rsidRPr="006E4D1A" w:rsidRDefault="006D73EF" w:rsidP="00806779">
      <w:pPr>
        <w:spacing w:before="120" w:line="276" w:lineRule="auto"/>
        <w:ind w:right="-77"/>
        <w:jc w:val="both"/>
        <w:rPr>
          <w:rFonts w:ascii="Times New Roman" w:eastAsia="Times New Roman" w:hAnsi="Times New Roman"/>
          <w:b/>
          <w:lang w:bidi="en-US"/>
        </w:rPr>
      </w:pPr>
      <w:r w:rsidRPr="006E4D1A">
        <w:rPr>
          <w:rFonts w:ascii="Times New Roman" w:eastAsia="Times New Roman" w:hAnsi="Times New Roman"/>
          <w:b/>
          <w:lang w:bidi="en-US"/>
        </w:rPr>
        <w:t xml:space="preserve">Research Questions </w:t>
      </w:r>
    </w:p>
    <w:p w14:paraId="438CAC53" w14:textId="77777777" w:rsidR="006D73EF" w:rsidRPr="006E4D1A" w:rsidRDefault="006D73EF" w:rsidP="00806779">
      <w:pPr>
        <w:spacing w:before="120" w:line="276" w:lineRule="auto"/>
        <w:ind w:right="-77"/>
        <w:jc w:val="both"/>
        <w:rPr>
          <w:rFonts w:ascii="Times New Roman" w:eastAsia="Times New Roman" w:hAnsi="Times New Roman"/>
          <w:lang w:bidi="en-US"/>
        </w:rPr>
      </w:pPr>
      <w:r w:rsidRPr="006E4D1A">
        <w:rPr>
          <w:rFonts w:ascii="Times New Roman" w:eastAsia="Times New Roman" w:hAnsi="Times New Roman"/>
          <w:lang w:bidi="en-US"/>
        </w:rPr>
        <w:t>The study considered the following research questions relevant:</w:t>
      </w:r>
    </w:p>
    <w:p w14:paraId="06BBD7D4" w14:textId="77777777" w:rsidR="006D73EF" w:rsidRPr="006E4D1A" w:rsidRDefault="006D73EF" w:rsidP="00806779">
      <w:pPr>
        <w:pStyle w:val="ListParagraph"/>
        <w:numPr>
          <w:ilvl w:val="0"/>
          <w:numId w:val="13"/>
        </w:numPr>
        <w:spacing w:before="120" w:line="276" w:lineRule="auto"/>
        <w:ind w:left="0" w:right="-77" w:firstLine="0"/>
        <w:jc w:val="both"/>
        <w:rPr>
          <w:rFonts w:ascii="Times New Roman" w:eastAsia="Times New Roman" w:hAnsi="Times New Roman"/>
          <w:lang w:bidi="en-US"/>
        </w:rPr>
      </w:pPr>
      <w:r w:rsidRPr="006E4D1A">
        <w:rPr>
          <w:rFonts w:ascii="Times New Roman" w:eastAsia="Times New Roman" w:hAnsi="Times New Roman"/>
          <w:lang w:bidi="en-US"/>
        </w:rPr>
        <w:t>To what extent has external debt stock contributed to economic growth in Nigeria?</w:t>
      </w:r>
    </w:p>
    <w:p w14:paraId="6F53942A" w14:textId="52E86CB0" w:rsidR="006D73EF" w:rsidRPr="006E4D1A" w:rsidRDefault="006D73EF" w:rsidP="00806779">
      <w:pPr>
        <w:pStyle w:val="ListParagraph"/>
        <w:numPr>
          <w:ilvl w:val="0"/>
          <w:numId w:val="13"/>
        </w:numPr>
        <w:spacing w:before="120" w:line="276" w:lineRule="auto"/>
        <w:ind w:left="0" w:right="-77" w:firstLine="0"/>
        <w:jc w:val="both"/>
        <w:rPr>
          <w:rFonts w:ascii="Times New Roman" w:eastAsia="Times New Roman" w:hAnsi="Times New Roman"/>
          <w:lang w:bidi="en-US"/>
        </w:rPr>
      </w:pPr>
      <w:r w:rsidRPr="006E4D1A">
        <w:rPr>
          <w:rFonts w:ascii="Times New Roman" w:eastAsia="Times New Roman" w:hAnsi="Times New Roman"/>
          <w:lang w:bidi="en-US"/>
        </w:rPr>
        <w:t>What is the relationship between external debt stock and unemployment rate in Nigeria?</w:t>
      </w:r>
    </w:p>
    <w:p w14:paraId="7467F947" w14:textId="77777777" w:rsidR="006D73EF" w:rsidRPr="006E4D1A" w:rsidRDefault="006D73EF" w:rsidP="00806779">
      <w:pPr>
        <w:pStyle w:val="ListParagraph"/>
        <w:numPr>
          <w:ilvl w:val="0"/>
          <w:numId w:val="13"/>
        </w:numPr>
        <w:spacing w:before="120" w:line="276" w:lineRule="auto"/>
        <w:ind w:left="0" w:right="-77" w:firstLine="0"/>
        <w:jc w:val="both"/>
        <w:rPr>
          <w:rFonts w:ascii="Times New Roman" w:eastAsia="Times New Roman" w:hAnsi="Times New Roman"/>
          <w:lang w:bidi="en-US"/>
        </w:rPr>
      </w:pPr>
      <w:r w:rsidRPr="006E4D1A">
        <w:rPr>
          <w:rFonts w:ascii="Times New Roman" w:eastAsia="Times New Roman" w:hAnsi="Times New Roman"/>
          <w:lang w:bidi="en-US"/>
        </w:rPr>
        <w:t>What are the effects of Nigeria’s external debt stock on exchange rate in Nigeria?</w:t>
      </w:r>
    </w:p>
    <w:p w14:paraId="175E399E" w14:textId="48AE4AAA" w:rsidR="00212117" w:rsidRPr="006E4D1A" w:rsidRDefault="00212117" w:rsidP="00806779">
      <w:pPr>
        <w:spacing w:before="120" w:line="276" w:lineRule="auto"/>
        <w:ind w:right="-77"/>
        <w:jc w:val="both"/>
        <w:rPr>
          <w:rFonts w:ascii="Times New Roman" w:hAnsi="Times New Roman"/>
          <w:b/>
        </w:rPr>
      </w:pPr>
      <w:r w:rsidRPr="006E4D1A">
        <w:rPr>
          <w:rFonts w:ascii="Times New Roman" w:hAnsi="Times New Roman"/>
          <w:b/>
        </w:rPr>
        <w:t xml:space="preserve">2. </w:t>
      </w:r>
      <w:r w:rsidR="005A1035" w:rsidRPr="006E4D1A">
        <w:rPr>
          <w:rFonts w:ascii="Times New Roman" w:hAnsi="Times New Roman"/>
          <w:b/>
        </w:rPr>
        <w:tab/>
      </w:r>
      <w:r w:rsidRPr="006E4D1A">
        <w:rPr>
          <w:rFonts w:ascii="Times New Roman" w:hAnsi="Times New Roman"/>
          <w:b/>
        </w:rPr>
        <w:t>LITERATURE REVIEW</w:t>
      </w:r>
    </w:p>
    <w:p w14:paraId="14D526E3" w14:textId="61733419" w:rsidR="00692021" w:rsidRPr="006E4D1A" w:rsidRDefault="003622D1" w:rsidP="00806779">
      <w:pPr>
        <w:spacing w:before="120" w:line="276" w:lineRule="auto"/>
        <w:ind w:right="-77"/>
        <w:jc w:val="both"/>
        <w:rPr>
          <w:rFonts w:ascii="Times New Roman" w:hAnsi="Times New Roman"/>
          <w:b/>
        </w:rPr>
      </w:pPr>
      <w:r w:rsidRPr="006E4D1A">
        <w:rPr>
          <w:rFonts w:ascii="Times New Roman" w:hAnsi="Times New Roman"/>
          <w:b/>
        </w:rPr>
        <w:t xml:space="preserve">2.1 </w:t>
      </w:r>
      <w:r w:rsidR="005A1035" w:rsidRPr="006E4D1A">
        <w:rPr>
          <w:rFonts w:ascii="Times New Roman" w:hAnsi="Times New Roman"/>
          <w:b/>
        </w:rPr>
        <w:tab/>
      </w:r>
      <w:r w:rsidR="00692021" w:rsidRPr="006E4D1A">
        <w:rPr>
          <w:rFonts w:ascii="Times New Roman" w:hAnsi="Times New Roman"/>
          <w:b/>
        </w:rPr>
        <w:t xml:space="preserve">Conceptual Framework </w:t>
      </w:r>
    </w:p>
    <w:p w14:paraId="207BD66E" w14:textId="01E38968" w:rsidR="00186469" w:rsidRPr="006E4D1A" w:rsidRDefault="0034657B" w:rsidP="00806779">
      <w:pPr>
        <w:pStyle w:val="NoSpacing"/>
        <w:spacing w:before="120" w:after="160" w:line="276" w:lineRule="auto"/>
        <w:ind w:right="-77"/>
        <w:jc w:val="both"/>
        <w:rPr>
          <w:rFonts w:ascii="Times New Roman" w:hAnsi="Times New Roman"/>
          <w:bCs/>
        </w:rPr>
      </w:pPr>
      <w:r w:rsidRPr="006E4D1A">
        <w:rPr>
          <w:rFonts w:ascii="Times New Roman" w:hAnsi="Times New Roman"/>
          <w:b/>
          <w:bCs/>
        </w:rPr>
        <w:t>Debt</w:t>
      </w:r>
      <w:r w:rsidR="004A5CA2" w:rsidRPr="006E4D1A">
        <w:rPr>
          <w:rFonts w:ascii="Times New Roman" w:hAnsi="Times New Roman"/>
          <w:b/>
          <w:bCs/>
        </w:rPr>
        <w:t xml:space="preserve">: </w:t>
      </w:r>
      <w:r w:rsidR="00186469" w:rsidRPr="006E4D1A">
        <w:rPr>
          <w:rFonts w:ascii="Times New Roman" w:hAnsi="Times New Roman"/>
          <w:bCs/>
        </w:rPr>
        <w:t xml:space="preserve">Debt is when something, particularly </w:t>
      </w:r>
      <w:hyperlink r:id="rId13" w:tooltip="Money" w:history="1">
        <w:r w:rsidR="00186469" w:rsidRPr="006E4D1A">
          <w:rPr>
            <w:rStyle w:val="Hyperlink"/>
            <w:rFonts w:ascii="Times New Roman" w:hAnsi="Times New Roman"/>
            <w:bCs/>
            <w:color w:val="auto"/>
            <w:u w:val="none"/>
          </w:rPr>
          <w:t>money</w:t>
        </w:r>
      </w:hyperlink>
      <w:r w:rsidR="00186469" w:rsidRPr="006E4D1A">
        <w:rPr>
          <w:rFonts w:ascii="Times New Roman" w:hAnsi="Times New Roman"/>
          <w:bCs/>
        </w:rPr>
        <w:t xml:space="preserve">, is owed by one person, who is the </w:t>
      </w:r>
      <w:hyperlink r:id="rId14" w:tooltip="Debtor" w:history="1">
        <w:r w:rsidR="00186469" w:rsidRPr="006E4D1A">
          <w:rPr>
            <w:rStyle w:val="Hyperlink"/>
            <w:rFonts w:ascii="Times New Roman" w:hAnsi="Times New Roman"/>
            <w:bCs/>
            <w:color w:val="auto"/>
            <w:u w:val="none"/>
          </w:rPr>
          <w:t>debtor</w:t>
        </w:r>
      </w:hyperlink>
      <w:r w:rsidR="00186469" w:rsidRPr="006E4D1A">
        <w:rPr>
          <w:rFonts w:ascii="Times New Roman" w:hAnsi="Times New Roman"/>
          <w:bCs/>
        </w:rPr>
        <w:t xml:space="preserve"> or borrower, to another person, who is the </w:t>
      </w:r>
      <w:hyperlink r:id="rId15" w:tooltip="Creditor" w:history="1">
        <w:r w:rsidR="00186469" w:rsidRPr="006E4D1A">
          <w:rPr>
            <w:rStyle w:val="Hyperlink"/>
            <w:rFonts w:ascii="Times New Roman" w:hAnsi="Times New Roman"/>
            <w:bCs/>
            <w:color w:val="auto"/>
            <w:u w:val="none"/>
          </w:rPr>
          <w:t>creditor</w:t>
        </w:r>
      </w:hyperlink>
      <w:r w:rsidR="00186469" w:rsidRPr="006E4D1A">
        <w:rPr>
          <w:rFonts w:ascii="Times New Roman" w:hAnsi="Times New Roman"/>
          <w:bCs/>
        </w:rPr>
        <w:t xml:space="preserve"> or lender. Debt is a chain of payments which is owed in the future or deferred payment, which is what, makes it different from an immediate purchase. The debt may be owed by a country, state government, </w:t>
      </w:r>
      <w:hyperlink r:id="rId16" w:tooltip="Local government" w:history="1">
        <w:r w:rsidR="00186469" w:rsidRPr="006E4D1A">
          <w:rPr>
            <w:rStyle w:val="Hyperlink"/>
            <w:rFonts w:ascii="Times New Roman" w:hAnsi="Times New Roman"/>
            <w:bCs/>
            <w:color w:val="auto"/>
            <w:u w:val="none"/>
          </w:rPr>
          <w:t>local government</w:t>
        </w:r>
      </w:hyperlink>
      <w:r w:rsidR="00186469" w:rsidRPr="006E4D1A">
        <w:rPr>
          <w:rFonts w:ascii="Times New Roman" w:hAnsi="Times New Roman"/>
          <w:bCs/>
        </w:rPr>
        <w:t xml:space="preserve">, an individual or a company.  It is a situation where a person owes another or has entered into an obligation which is enforceable through legal action in order to make payment of money. Countries resort to external loan for two major reasons; macro-economic reason (higher </w:t>
      </w:r>
      <w:r w:rsidR="00186469" w:rsidRPr="006E4D1A">
        <w:rPr>
          <w:rFonts w:ascii="Times New Roman" w:hAnsi="Times New Roman"/>
          <w:bCs/>
        </w:rPr>
        <w:t xml:space="preserve">investment higher consumption </w:t>
      </w:r>
      <w:proofErr w:type="gramStart"/>
      <w:r w:rsidR="00186469" w:rsidRPr="006E4D1A">
        <w:rPr>
          <w:rFonts w:ascii="Times New Roman" w:hAnsi="Times New Roman"/>
          <w:bCs/>
        </w:rPr>
        <w:t>i.e.</w:t>
      </w:r>
      <w:proofErr w:type="gramEnd"/>
      <w:r w:rsidR="00186469" w:rsidRPr="006E4D1A">
        <w:rPr>
          <w:rFonts w:ascii="Times New Roman" w:hAnsi="Times New Roman"/>
          <w:bCs/>
        </w:rPr>
        <w:t xml:space="preserve"> health and education) or to finance balance of payment deficit in order to reduce nominal interest rates from foreign lenders due to lack of long term domestic credit or to avoid budget constraint (Soludo, 2003). </w:t>
      </w:r>
    </w:p>
    <w:p w14:paraId="768446F9" w14:textId="3F61DBB4" w:rsidR="00186469" w:rsidRPr="006E4D1A" w:rsidRDefault="00186469" w:rsidP="00806779">
      <w:pPr>
        <w:pStyle w:val="NoSpacing"/>
        <w:spacing w:before="240" w:after="160" w:line="276" w:lineRule="auto"/>
        <w:ind w:right="-77"/>
        <w:jc w:val="both"/>
        <w:rPr>
          <w:rFonts w:ascii="Times New Roman" w:hAnsi="Times New Roman"/>
          <w:bCs/>
        </w:rPr>
      </w:pPr>
      <w:r w:rsidRPr="006E4D1A">
        <w:rPr>
          <w:rFonts w:ascii="Times New Roman" w:hAnsi="Times New Roman"/>
          <w:bCs/>
        </w:rPr>
        <w:t>Debts can be categorized in terms of the time limit of their payment. We have the short-term debts and the long-term debts. The short-term debt refers to those debts, which are repayable within a year of incurring them. The loans that are taken by the corporate organizations from the banks are an example of short-term debt. The current liabilities of various business entities which have to be paid to the suppliers and creditors within one year are also a type of short-term debts. Debts can also be classified as deadweight or productive debt. A loan is classified as productive when it is obtained to purchase some sort of asset such as money borrowed for the acquisition of factories, electricity, and refineries, etc. On the other hand, money borrowed to for current expenditures or to prosecute a war is deadweight debt.</w:t>
      </w:r>
    </w:p>
    <w:p w14:paraId="1890BFFA" w14:textId="77777777" w:rsidR="00186469" w:rsidRPr="006E4D1A" w:rsidRDefault="00186469" w:rsidP="00806779">
      <w:pPr>
        <w:pStyle w:val="NoSpacing"/>
        <w:spacing w:before="240" w:after="160" w:line="276" w:lineRule="auto"/>
        <w:ind w:right="-77"/>
        <w:jc w:val="both"/>
        <w:rPr>
          <w:rFonts w:ascii="Times New Roman" w:hAnsi="Times New Roman"/>
          <w:bCs/>
        </w:rPr>
      </w:pPr>
      <w:r w:rsidRPr="006E4D1A">
        <w:rPr>
          <w:rFonts w:ascii="Times New Roman" w:hAnsi="Times New Roman"/>
          <w:bCs/>
        </w:rPr>
        <w:t>There are two sources of debt in any nation, namely;</w:t>
      </w:r>
    </w:p>
    <w:p w14:paraId="0421A1C1" w14:textId="77777777" w:rsidR="00186469" w:rsidRPr="006E4D1A" w:rsidRDefault="00186469" w:rsidP="00806779">
      <w:pPr>
        <w:pStyle w:val="NoSpacing"/>
        <w:numPr>
          <w:ilvl w:val="0"/>
          <w:numId w:val="8"/>
        </w:numPr>
        <w:spacing w:before="240" w:after="160" w:line="276" w:lineRule="auto"/>
        <w:ind w:left="0" w:right="-77" w:firstLine="0"/>
        <w:jc w:val="both"/>
        <w:rPr>
          <w:rFonts w:ascii="Times New Roman" w:hAnsi="Times New Roman"/>
          <w:bCs/>
        </w:rPr>
      </w:pPr>
      <w:r w:rsidRPr="006E4D1A">
        <w:rPr>
          <w:rFonts w:ascii="Times New Roman" w:hAnsi="Times New Roman"/>
          <w:bCs/>
        </w:rPr>
        <w:t>Internal or Domestic Source</w:t>
      </w:r>
    </w:p>
    <w:p w14:paraId="19472AFA" w14:textId="77777777" w:rsidR="00186469" w:rsidRPr="006E4D1A" w:rsidRDefault="00186469" w:rsidP="00806779">
      <w:pPr>
        <w:pStyle w:val="NoSpacing"/>
        <w:numPr>
          <w:ilvl w:val="0"/>
          <w:numId w:val="8"/>
        </w:numPr>
        <w:spacing w:before="240" w:after="160" w:line="276" w:lineRule="auto"/>
        <w:ind w:left="0" w:right="-77" w:firstLine="0"/>
        <w:jc w:val="both"/>
        <w:rPr>
          <w:rFonts w:ascii="Times New Roman" w:hAnsi="Times New Roman"/>
          <w:bCs/>
        </w:rPr>
      </w:pPr>
      <w:r w:rsidRPr="006E4D1A">
        <w:rPr>
          <w:rFonts w:ascii="Times New Roman" w:hAnsi="Times New Roman"/>
          <w:bCs/>
        </w:rPr>
        <w:t>External or Foreign Source</w:t>
      </w:r>
    </w:p>
    <w:p w14:paraId="5A4885B2" w14:textId="77777777" w:rsidR="00186469" w:rsidRPr="006E4D1A" w:rsidRDefault="00186469" w:rsidP="00806779">
      <w:pPr>
        <w:pStyle w:val="NoSpacing"/>
        <w:numPr>
          <w:ilvl w:val="0"/>
          <w:numId w:val="9"/>
        </w:numPr>
        <w:spacing w:before="240" w:after="160" w:line="276" w:lineRule="auto"/>
        <w:ind w:left="0" w:right="-77" w:firstLine="0"/>
        <w:jc w:val="both"/>
        <w:rPr>
          <w:rFonts w:ascii="Times New Roman" w:hAnsi="Times New Roman"/>
          <w:b/>
          <w:bCs/>
        </w:rPr>
      </w:pPr>
      <w:r w:rsidRPr="006E4D1A">
        <w:rPr>
          <w:rFonts w:ascii="Times New Roman" w:hAnsi="Times New Roman"/>
          <w:b/>
          <w:bCs/>
        </w:rPr>
        <w:t>Internal or Domestic Debt</w:t>
      </w:r>
    </w:p>
    <w:p w14:paraId="2B3DE571" w14:textId="77777777" w:rsidR="00186469" w:rsidRPr="006E4D1A" w:rsidRDefault="00186469" w:rsidP="00806779">
      <w:pPr>
        <w:pStyle w:val="NoSpacing"/>
        <w:spacing w:before="240" w:after="160" w:line="276" w:lineRule="auto"/>
        <w:ind w:right="-77"/>
        <w:jc w:val="both"/>
        <w:rPr>
          <w:rFonts w:ascii="Times New Roman" w:hAnsi="Times New Roman"/>
          <w:bCs/>
        </w:rPr>
      </w:pPr>
      <w:proofErr w:type="spellStart"/>
      <w:r w:rsidRPr="006E4D1A">
        <w:rPr>
          <w:rFonts w:ascii="Times New Roman" w:hAnsi="Times New Roman"/>
          <w:bCs/>
        </w:rPr>
        <w:t>Emerenini</w:t>
      </w:r>
      <w:proofErr w:type="spellEnd"/>
      <w:r w:rsidRPr="006E4D1A">
        <w:rPr>
          <w:rFonts w:ascii="Times New Roman" w:hAnsi="Times New Roman"/>
          <w:bCs/>
        </w:rPr>
        <w:t xml:space="preserve"> (2005) noted that this is the type of debt that is owed to individuals, </w:t>
      </w:r>
      <w:proofErr w:type="spellStart"/>
      <w:r w:rsidRPr="006E4D1A">
        <w:rPr>
          <w:rFonts w:ascii="Times New Roman" w:hAnsi="Times New Roman"/>
          <w:bCs/>
        </w:rPr>
        <w:t>organisations</w:t>
      </w:r>
      <w:proofErr w:type="spellEnd"/>
      <w:r w:rsidRPr="006E4D1A">
        <w:rPr>
          <w:rFonts w:ascii="Times New Roman" w:hAnsi="Times New Roman"/>
          <w:bCs/>
        </w:rPr>
        <w:t xml:space="preserve"> or corporate bodies in a given country by the government of that country. It carries different degrees of maturity, terms and conditions. The government may borrow internally with the use of securities in the financial market. Internal or domestic debt is contracted from the following instruments – treasury bills, treasury certificates, revenue bonds, etc.</w:t>
      </w:r>
    </w:p>
    <w:p w14:paraId="0097E97C" w14:textId="77777777" w:rsidR="00186469" w:rsidRPr="006E4D1A" w:rsidRDefault="00186469" w:rsidP="00806779">
      <w:pPr>
        <w:pStyle w:val="NoSpacing"/>
        <w:numPr>
          <w:ilvl w:val="0"/>
          <w:numId w:val="9"/>
        </w:numPr>
        <w:spacing w:before="240" w:after="160" w:line="276" w:lineRule="auto"/>
        <w:ind w:left="0" w:right="-77" w:firstLine="0"/>
        <w:jc w:val="both"/>
        <w:rPr>
          <w:rFonts w:ascii="Times New Roman" w:hAnsi="Times New Roman"/>
          <w:b/>
          <w:bCs/>
        </w:rPr>
      </w:pPr>
      <w:r w:rsidRPr="006E4D1A">
        <w:rPr>
          <w:rFonts w:ascii="Times New Roman" w:hAnsi="Times New Roman"/>
          <w:b/>
          <w:bCs/>
        </w:rPr>
        <w:lastRenderedPageBreak/>
        <w:t>External or Foreign Source</w:t>
      </w:r>
    </w:p>
    <w:p w14:paraId="5EE4EDD2" w14:textId="77777777" w:rsidR="00186469" w:rsidRPr="006E4D1A" w:rsidRDefault="00186469" w:rsidP="00806779">
      <w:pPr>
        <w:pStyle w:val="NoSpacing"/>
        <w:spacing w:before="240" w:after="160" w:line="276" w:lineRule="auto"/>
        <w:ind w:right="-77"/>
        <w:jc w:val="both"/>
        <w:rPr>
          <w:rFonts w:ascii="Times New Roman" w:hAnsi="Times New Roman"/>
          <w:bCs/>
        </w:rPr>
      </w:pPr>
      <w:r w:rsidRPr="006E4D1A">
        <w:rPr>
          <w:rFonts w:ascii="Times New Roman" w:hAnsi="Times New Roman"/>
          <w:bCs/>
        </w:rPr>
        <w:t xml:space="preserve">External or foreign debt is that part of a borrowing of a country, (private and public) which is sourced from abroad such as like government foreign </w:t>
      </w:r>
      <w:proofErr w:type="spellStart"/>
      <w:proofErr w:type="gramStart"/>
      <w:r w:rsidRPr="006E4D1A">
        <w:rPr>
          <w:rFonts w:ascii="Times New Roman" w:hAnsi="Times New Roman"/>
          <w:bCs/>
        </w:rPr>
        <w:t>corporations,re</w:t>
      </w:r>
      <w:proofErr w:type="spellEnd"/>
      <w:proofErr w:type="gramEnd"/>
      <w:r w:rsidRPr="006E4D1A">
        <w:rPr>
          <w:rFonts w:ascii="Times New Roman" w:hAnsi="Times New Roman"/>
          <w:bCs/>
        </w:rPr>
        <w:t xml:space="preserve"> or financial institutions other than the country residents and it is repaid in foreign currency.</w:t>
      </w:r>
    </w:p>
    <w:p w14:paraId="531A8233" w14:textId="568E852F" w:rsidR="00FA7849" w:rsidRPr="006E4D1A" w:rsidRDefault="00C353EA" w:rsidP="00806779">
      <w:pPr>
        <w:pStyle w:val="NoSpacing"/>
        <w:spacing w:before="240" w:after="160" w:line="276" w:lineRule="auto"/>
        <w:ind w:right="-77"/>
        <w:jc w:val="both"/>
        <w:rPr>
          <w:rFonts w:ascii="Times New Roman" w:hAnsi="Times New Roman"/>
        </w:rPr>
      </w:pPr>
      <w:r w:rsidRPr="006E4D1A">
        <w:rPr>
          <w:rFonts w:ascii="Times New Roman" w:hAnsi="Times New Roman"/>
          <w:b/>
          <w:bCs/>
        </w:rPr>
        <w:t>External Debt</w:t>
      </w:r>
      <w:r w:rsidR="004A5CA2" w:rsidRPr="006E4D1A">
        <w:rPr>
          <w:rFonts w:ascii="Times New Roman" w:hAnsi="Times New Roman"/>
          <w:b/>
          <w:bCs/>
        </w:rPr>
        <w:t xml:space="preserve">: </w:t>
      </w:r>
      <w:r w:rsidRPr="006E4D1A">
        <w:rPr>
          <w:rFonts w:ascii="Times New Roman" w:hAnsi="Times New Roman"/>
        </w:rPr>
        <w:t xml:space="preserve">External debt </w:t>
      </w:r>
      <w:r w:rsidR="00D412B8" w:rsidRPr="006E4D1A">
        <w:rPr>
          <w:rFonts w:ascii="Times New Roman" w:hAnsi="Times New Roman"/>
        </w:rPr>
        <w:t>is t</w:t>
      </w:r>
      <w:r w:rsidRPr="006E4D1A">
        <w:rPr>
          <w:rFonts w:ascii="Times New Roman" w:hAnsi="Times New Roman"/>
        </w:rPr>
        <w:t xml:space="preserve">hat part of the debt of a country which was borrowed from lenders abroad that includes commercial banks governments or international financial institutions.  </w:t>
      </w:r>
      <w:r w:rsidR="00D412B8" w:rsidRPr="006E4D1A">
        <w:rPr>
          <w:rFonts w:ascii="Times New Roman" w:hAnsi="Times New Roman"/>
          <w:bCs/>
        </w:rPr>
        <w:t xml:space="preserve">It is a medium used by countries to augment their domestic savings and realize the funds required to carry out economic growth and developmental projects that will improve the living standards of the citizens of the country and promote sustainable growth and development. </w:t>
      </w:r>
      <w:proofErr w:type="spellStart"/>
      <w:r w:rsidR="005A2289" w:rsidRPr="006E4D1A">
        <w:rPr>
          <w:rFonts w:ascii="Times New Roman" w:hAnsi="Times New Roman"/>
        </w:rPr>
        <w:t>Ogbeifin</w:t>
      </w:r>
      <w:proofErr w:type="spellEnd"/>
      <w:r w:rsidR="005A2289" w:rsidRPr="006E4D1A">
        <w:rPr>
          <w:rFonts w:ascii="Times New Roman" w:hAnsi="Times New Roman"/>
        </w:rPr>
        <w:t xml:space="preserve"> (2007) opined that external debt arises as a result of the gap between domestic savings and investment and the gap between the value of export and that of import. </w:t>
      </w:r>
      <w:r w:rsidR="005A2289" w:rsidRPr="006E4D1A">
        <w:rPr>
          <w:rFonts w:ascii="Times New Roman" w:hAnsi="Times New Roman"/>
          <w:iCs/>
        </w:rPr>
        <w:t>As the gap increases, debt increases and thereby making the country to resort to borrow increasing amounts so as to stay afloat. He also described the external debt of Nigeria as that potion of the debt owed by the public and private sectors of the Nigerian economy to non-residents and citizens which is repaid in foreign currency, goods and services and arises due to the gap between domestic investment and domestic savings.</w:t>
      </w:r>
      <w:r w:rsidR="005A2289" w:rsidRPr="006E4D1A">
        <w:rPr>
          <w:rFonts w:ascii="Times New Roman" w:hAnsi="Times New Roman"/>
        </w:rPr>
        <w:t xml:space="preserve"> </w:t>
      </w:r>
      <w:r w:rsidR="00FA2FE5" w:rsidRPr="006E4D1A">
        <w:rPr>
          <w:rFonts w:ascii="Times New Roman" w:hAnsi="Times New Roman"/>
        </w:rPr>
        <w:t>Arnone et al (2005) defines external debt as that part of the debt of a country which is borrowed from foreign sources such as foreign corporations, government or financial institution.</w:t>
      </w:r>
    </w:p>
    <w:p w14:paraId="321FEAEF" w14:textId="6553E7E3" w:rsidR="00C353EA" w:rsidRPr="006E4D1A" w:rsidRDefault="005A2289" w:rsidP="00806779">
      <w:pPr>
        <w:pStyle w:val="NoSpacing"/>
        <w:spacing w:before="240" w:after="160" w:line="276" w:lineRule="auto"/>
        <w:ind w:right="-77"/>
        <w:jc w:val="both"/>
        <w:rPr>
          <w:rFonts w:ascii="Times New Roman" w:hAnsi="Times New Roman"/>
          <w:iCs/>
        </w:rPr>
      </w:pPr>
      <w:r w:rsidRPr="006E4D1A">
        <w:rPr>
          <w:rFonts w:ascii="Times New Roman" w:hAnsi="Times New Roman"/>
          <w:iCs/>
        </w:rPr>
        <w:t xml:space="preserve">Udoka and </w:t>
      </w:r>
      <w:proofErr w:type="spellStart"/>
      <w:r w:rsidR="00C353EA" w:rsidRPr="006E4D1A">
        <w:rPr>
          <w:rFonts w:ascii="Times New Roman" w:hAnsi="Times New Roman"/>
        </w:rPr>
        <w:t>Anyingang</w:t>
      </w:r>
      <w:proofErr w:type="spellEnd"/>
      <w:r w:rsidR="00C353EA" w:rsidRPr="006E4D1A">
        <w:rPr>
          <w:rFonts w:ascii="Times New Roman" w:hAnsi="Times New Roman"/>
        </w:rPr>
        <w:t xml:space="preserve"> (2010), </w:t>
      </w:r>
      <w:r w:rsidR="00D412B8" w:rsidRPr="006E4D1A">
        <w:rPr>
          <w:rFonts w:ascii="Times New Roman" w:hAnsi="Times New Roman"/>
        </w:rPr>
        <w:t xml:space="preserve">defined </w:t>
      </w:r>
      <w:r w:rsidR="00C353EA" w:rsidRPr="006E4D1A">
        <w:rPr>
          <w:rFonts w:ascii="Times New Roman" w:hAnsi="Times New Roman"/>
        </w:rPr>
        <w:t xml:space="preserve">external debt as the term that explains the financial relationship between a debtor country and the lender country. It usually refers to debt incurred which is repaid in other currencies apart from that of the country that borrowed the money. In principle, external debt comprises short-term debts, such as trade debts which mature between one and two years or whose payment would be settled within a fiscal year </w:t>
      </w:r>
      <w:r w:rsidR="00C353EA" w:rsidRPr="006E4D1A">
        <w:rPr>
          <w:rFonts w:ascii="Times New Roman" w:hAnsi="Times New Roman"/>
        </w:rPr>
        <w:t>in which the transaction is conducted. Both developing and developed countries seek for foreign loans to improve their macroeconomic performance because external debt is generally believed to improve the growth and development of an economy (</w:t>
      </w:r>
      <w:proofErr w:type="spellStart"/>
      <w:r w:rsidR="00C353EA" w:rsidRPr="006E4D1A">
        <w:rPr>
          <w:rFonts w:ascii="Times New Roman" w:hAnsi="Times New Roman"/>
        </w:rPr>
        <w:t>Osinubi</w:t>
      </w:r>
      <w:proofErr w:type="spellEnd"/>
      <w:r w:rsidR="00C353EA" w:rsidRPr="006E4D1A">
        <w:rPr>
          <w:rFonts w:ascii="Times New Roman" w:hAnsi="Times New Roman"/>
        </w:rPr>
        <w:t xml:space="preserve"> &amp; </w:t>
      </w:r>
      <w:proofErr w:type="spellStart"/>
      <w:r w:rsidR="00C353EA" w:rsidRPr="006E4D1A">
        <w:rPr>
          <w:rFonts w:ascii="Times New Roman" w:hAnsi="Times New Roman"/>
        </w:rPr>
        <w:t>Olaleru</w:t>
      </w:r>
      <w:proofErr w:type="spellEnd"/>
      <w:r w:rsidR="00C353EA" w:rsidRPr="006E4D1A">
        <w:rPr>
          <w:rFonts w:ascii="Times New Roman" w:hAnsi="Times New Roman"/>
        </w:rPr>
        <w:t xml:space="preserve">, 2006. </w:t>
      </w:r>
      <w:r w:rsidRPr="006E4D1A">
        <w:rPr>
          <w:rFonts w:ascii="Times New Roman" w:hAnsi="Times New Roman"/>
        </w:rPr>
        <w:t xml:space="preserve">According to </w:t>
      </w:r>
      <w:proofErr w:type="spellStart"/>
      <w:r w:rsidRPr="006E4D1A">
        <w:rPr>
          <w:rFonts w:ascii="Times New Roman" w:hAnsi="Times New Roman"/>
          <w:iCs/>
        </w:rPr>
        <w:t>Nnamocha</w:t>
      </w:r>
      <w:proofErr w:type="spellEnd"/>
      <w:r w:rsidRPr="006E4D1A">
        <w:rPr>
          <w:rFonts w:ascii="Times New Roman" w:hAnsi="Times New Roman"/>
          <w:iCs/>
        </w:rPr>
        <w:t xml:space="preserve"> (2002), external debt </w:t>
      </w:r>
      <w:r w:rsidR="00C353EA" w:rsidRPr="006E4D1A">
        <w:rPr>
          <w:rFonts w:ascii="Times New Roman" w:hAnsi="Times New Roman"/>
          <w:iCs/>
        </w:rPr>
        <w:t>can be classified to the purpose for which they are incurred such as;</w:t>
      </w:r>
    </w:p>
    <w:p w14:paraId="0D84A16D" w14:textId="77777777" w:rsidR="00C353EA" w:rsidRPr="006E4D1A" w:rsidRDefault="00C353EA" w:rsidP="00806779">
      <w:pPr>
        <w:pStyle w:val="NoSpacing"/>
        <w:numPr>
          <w:ilvl w:val="0"/>
          <w:numId w:val="4"/>
        </w:numPr>
        <w:spacing w:before="240" w:after="160" w:line="276" w:lineRule="auto"/>
        <w:ind w:left="0" w:right="-77" w:firstLine="0"/>
        <w:jc w:val="both"/>
        <w:rPr>
          <w:rFonts w:ascii="Times New Roman" w:hAnsi="Times New Roman"/>
        </w:rPr>
      </w:pPr>
      <w:r w:rsidRPr="006E4D1A">
        <w:rPr>
          <w:rFonts w:ascii="Times New Roman" w:hAnsi="Times New Roman"/>
        </w:rPr>
        <w:t>Trade Arrears: These debts arises when a country is unable to pay completely for its external purchases and or services</w:t>
      </w:r>
    </w:p>
    <w:p w14:paraId="34319AD4" w14:textId="77777777" w:rsidR="00C353EA" w:rsidRPr="006E4D1A" w:rsidRDefault="00C353EA" w:rsidP="00806779">
      <w:pPr>
        <w:pStyle w:val="NoSpacing"/>
        <w:numPr>
          <w:ilvl w:val="0"/>
          <w:numId w:val="4"/>
        </w:numPr>
        <w:spacing w:before="240" w:after="160" w:line="276" w:lineRule="auto"/>
        <w:ind w:left="0" w:right="-77" w:firstLine="0"/>
        <w:jc w:val="both"/>
        <w:rPr>
          <w:rFonts w:ascii="Times New Roman" w:hAnsi="Times New Roman"/>
        </w:rPr>
      </w:pPr>
      <w:r w:rsidRPr="006E4D1A">
        <w:rPr>
          <w:rFonts w:ascii="Times New Roman" w:hAnsi="Times New Roman"/>
        </w:rPr>
        <w:t>Balance of payment support debts: These are debts incurred to correct adverse balance of payment of any country</w:t>
      </w:r>
    </w:p>
    <w:p w14:paraId="6E0D94C0" w14:textId="77777777" w:rsidR="00C353EA" w:rsidRPr="006E4D1A" w:rsidRDefault="00C353EA" w:rsidP="00806779">
      <w:pPr>
        <w:pStyle w:val="NoSpacing"/>
        <w:numPr>
          <w:ilvl w:val="0"/>
          <w:numId w:val="4"/>
        </w:numPr>
        <w:spacing w:before="240" w:after="160" w:line="276" w:lineRule="auto"/>
        <w:ind w:left="0" w:right="-77" w:firstLine="0"/>
        <w:jc w:val="both"/>
        <w:rPr>
          <w:rFonts w:ascii="Times New Roman" w:hAnsi="Times New Roman"/>
        </w:rPr>
      </w:pPr>
      <w:r w:rsidRPr="006E4D1A">
        <w:rPr>
          <w:rFonts w:ascii="Times New Roman" w:hAnsi="Times New Roman"/>
        </w:rPr>
        <w:t>Project-tied Debts: These are loans for particular projects which are usually self-liquidating such as the loans Nigeria has borrowed from China to finance airport and railway projects</w:t>
      </w:r>
    </w:p>
    <w:p w14:paraId="1A106C82" w14:textId="77777777" w:rsidR="00C353EA" w:rsidRPr="006E4D1A" w:rsidRDefault="00C353EA" w:rsidP="00806779">
      <w:pPr>
        <w:pStyle w:val="NoSpacing"/>
        <w:numPr>
          <w:ilvl w:val="0"/>
          <w:numId w:val="4"/>
        </w:numPr>
        <w:spacing w:before="240" w:after="160" w:line="276" w:lineRule="auto"/>
        <w:ind w:left="0" w:right="-77" w:firstLine="0"/>
        <w:jc w:val="both"/>
        <w:rPr>
          <w:rFonts w:ascii="Times New Roman" w:hAnsi="Times New Roman"/>
        </w:rPr>
      </w:pPr>
      <w:r w:rsidRPr="006E4D1A">
        <w:rPr>
          <w:rFonts w:ascii="Times New Roman" w:hAnsi="Times New Roman"/>
        </w:rPr>
        <w:t xml:space="preserve">Loans for socio economic needs: These are debts from loans used to provide socio-economic needs of the country. </w:t>
      </w:r>
    </w:p>
    <w:p w14:paraId="41CFCD0D" w14:textId="4F983553" w:rsidR="006D73EF" w:rsidRPr="006E4D1A" w:rsidRDefault="006D73EF" w:rsidP="00806779">
      <w:pPr>
        <w:pStyle w:val="NoSpacing"/>
        <w:spacing w:before="240" w:after="160" w:line="276" w:lineRule="auto"/>
        <w:ind w:right="-77"/>
        <w:jc w:val="both"/>
        <w:rPr>
          <w:rFonts w:ascii="Times New Roman" w:hAnsi="Times New Roman"/>
        </w:rPr>
      </w:pPr>
      <w:r w:rsidRPr="006E4D1A">
        <w:rPr>
          <w:rFonts w:ascii="Times New Roman" w:hAnsi="Times New Roman"/>
          <w:b/>
        </w:rPr>
        <w:t>Exchange Rate</w:t>
      </w:r>
      <w:r w:rsidR="004A5CA2" w:rsidRPr="006E4D1A">
        <w:rPr>
          <w:rFonts w:ascii="Times New Roman" w:hAnsi="Times New Roman"/>
          <w:b/>
        </w:rPr>
        <w:t xml:space="preserve">: </w:t>
      </w:r>
      <w:r w:rsidRPr="006E4D1A">
        <w:rPr>
          <w:rFonts w:ascii="Times New Roman" w:hAnsi="Times New Roman"/>
        </w:rPr>
        <w:t xml:space="preserve">Exchange rate is the rate at which one currency of a country will exchange for that of another country. For </w:t>
      </w:r>
      <w:proofErr w:type="gramStart"/>
      <w:r w:rsidRPr="006E4D1A">
        <w:rPr>
          <w:rFonts w:ascii="Times New Roman" w:hAnsi="Times New Roman"/>
        </w:rPr>
        <w:t>example</w:t>
      </w:r>
      <w:proofErr w:type="gramEnd"/>
      <w:r w:rsidRPr="006E4D1A">
        <w:rPr>
          <w:rFonts w:ascii="Times New Roman" w:hAnsi="Times New Roman"/>
        </w:rPr>
        <w:t xml:space="preserve"> how many US dollars does it take to but one Naira. </w:t>
      </w:r>
      <w:proofErr w:type="spellStart"/>
      <w:r w:rsidR="00653F51" w:rsidRPr="006E4D1A">
        <w:rPr>
          <w:rFonts w:ascii="Times New Roman" w:hAnsi="Times New Roman"/>
        </w:rPr>
        <w:t>Osadume</w:t>
      </w:r>
      <w:proofErr w:type="spellEnd"/>
      <w:r w:rsidR="00653F51" w:rsidRPr="006E4D1A">
        <w:rPr>
          <w:rFonts w:ascii="Times New Roman" w:hAnsi="Times New Roman"/>
        </w:rPr>
        <w:t xml:space="preserve"> </w:t>
      </w:r>
      <w:r w:rsidR="00FA2FE5" w:rsidRPr="006E4D1A">
        <w:rPr>
          <w:rFonts w:ascii="Times New Roman" w:hAnsi="Times New Roman"/>
        </w:rPr>
        <w:t>(</w:t>
      </w:r>
      <w:r w:rsidR="00653F51" w:rsidRPr="006E4D1A">
        <w:rPr>
          <w:rFonts w:ascii="Times New Roman" w:hAnsi="Times New Roman"/>
        </w:rPr>
        <w:t>2018</w:t>
      </w:r>
      <w:r w:rsidR="00FA2FE5" w:rsidRPr="006E4D1A">
        <w:rPr>
          <w:rFonts w:ascii="Times New Roman" w:hAnsi="Times New Roman"/>
        </w:rPr>
        <w:t>)</w:t>
      </w:r>
      <w:r w:rsidR="00653F51" w:rsidRPr="006E4D1A">
        <w:rPr>
          <w:rFonts w:ascii="Times New Roman" w:hAnsi="Times New Roman"/>
        </w:rPr>
        <w:t xml:space="preserve"> stated that exchange rate could be regarded as the price of one country’s currency relative to another and that exchange has been necessitated due to the globalization and need for international trade settlements. </w:t>
      </w:r>
      <w:proofErr w:type="spellStart"/>
      <w:r w:rsidR="00653F51" w:rsidRPr="006E4D1A">
        <w:rPr>
          <w:rFonts w:ascii="Times New Roman" w:hAnsi="Times New Roman"/>
        </w:rPr>
        <w:t>Exchane</w:t>
      </w:r>
      <w:proofErr w:type="spellEnd"/>
      <w:r w:rsidR="00653F51" w:rsidRPr="006E4D1A">
        <w:rPr>
          <w:rFonts w:ascii="Times New Roman" w:hAnsi="Times New Roman"/>
        </w:rPr>
        <w:t xml:space="preserve"> rate </w:t>
      </w:r>
      <w:r w:rsidRPr="006E4D1A">
        <w:rPr>
          <w:rFonts w:ascii="Times New Roman" w:hAnsi="Times New Roman"/>
        </w:rPr>
        <w:t>plays an important role in an economy that is dependent on international trade</w:t>
      </w:r>
      <w:r w:rsidR="00653F51" w:rsidRPr="006E4D1A">
        <w:rPr>
          <w:rFonts w:ascii="Times New Roman" w:hAnsi="Times New Roman"/>
        </w:rPr>
        <w:t xml:space="preserve"> as </w:t>
      </w:r>
      <w:r w:rsidRPr="006E4D1A">
        <w:rPr>
          <w:rFonts w:ascii="Times New Roman" w:hAnsi="Times New Roman"/>
        </w:rPr>
        <w:t xml:space="preserve">it connects the price system of two different currencies thereby facilitate trade between individuals, organizations and government of one country and that of another. It also helps traders to directly compare prices of traded goods. Countries use exchange rates as policy for macroeconomic control and </w:t>
      </w:r>
      <w:r w:rsidRPr="006E4D1A">
        <w:rPr>
          <w:rFonts w:ascii="Times New Roman" w:hAnsi="Times New Roman"/>
        </w:rPr>
        <w:lastRenderedPageBreak/>
        <w:t xml:space="preserve">for attainment of macroeconomic objectives in most economies. For instance, if foreign exchange is obtained at low cost, similarly, the prices of imported goods will be low. On the other hand, if the exchange rate appreciates, for example, an increase via devaluation, prices of imported goods will increase and the general level of prices in the economy will increase. Nations from time to time introduce exchange rate policies in their pursuit of macroeconomic objective of a healthy external balance. </w:t>
      </w:r>
    </w:p>
    <w:p w14:paraId="2D6B35E6" w14:textId="12681D2D" w:rsidR="006D73EF" w:rsidRPr="006E4D1A" w:rsidRDefault="006D73EF" w:rsidP="00806779">
      <w:pPr>
        <w:pStyle w:val="NoSpacing"/>
        <w:spacing w:before="240" w:after="160" w:line="276" w:lineRule="auto"/>
        <w:ind w:right="-77"/>
        <w:jc w:val="both"/>
        <w:rPr>
          <w:rFonts w:ascii="Times New Roman" w:hAnsi="Times New Roman"/>
        </w:rPr>
      </w:pPr>
      <w:r w:rsidRPr="006E4D1A">
        <w:rPr>
          <w:rFonts w:ascii="Times New Roman" w:hAnsi="Times New Roman"/>
          <w:b/>
        </w:rPr>
        <w:t>Unemployment</w:t>
      </w:r>
      <w:r w:rsidR="004A5CA2" w:rsidRPr="006E4D1A">
        <w:rPr>
          <w:rFonts w:ascii="Times New Roman" w:hAnsi="Times New Roman"/>
          <w:b/>
        </w:rPr>
        <w:t xml:space="preserve">: </w:t>
      </w:r>
      <w:r w:rsidRPr="006E4D1A">
        <w:rPr>
          <w:rFonts w:ascii="Times New Roman" w:hAnsi="Times New Roman"/>
        </w:rPr>
        <w:t xml:space="preserve">Unemployment according to Briggs (1973) is the difference between the numbers of </w:t>
      </w:r>
      <w:proofErr w:type="spellStart"/>
      <w:r w:rsidRPr="006E4D1A">
        <w:rPr>
          <w:rFonts w:ascii="Times New Roman" w:hAnsi="Times New Roman"/>
        </w:rPr>
        <w:t>labour</w:t>
      </w:r>
      <w:proofErr w:type="spellEnd"/>
      <w:r w:rsidRPr="006E4D1A">
        <w:rPr>
          <w:rFonts w:ascii="Times New Roman" w:hAnsi="Times New Roman"/>
        </w:rPr>
        <w:t xml:space="preserve"> employed at current wage rates and working conditions, and the number of </w:t>
      </w:r>
      <w:proofErr w:type="spellStart"/>
      <w:r w:rsidRPr="006E4D1A">
        <w:rPr>
          <w:rFonts w:ascii="Times New Roman" w:hAnsi="Times New Roman"/>
        </w:rPr>
        <w:t>labour</w:t>
      </w:r>
      <w:proofErr w:type="spellEnd"/>
      <w:r w:rsidRPr="006E4D1A">
        <w:rPr>
          <w:rFonts w:ascii="Times New Roman" w:hAnsi="Times New Roman"/>
        </w:rPr>
        <w:t xml:space="preserve"> not hired at these levels. </w:t>
      </w:r>
      <w:r w:rsidR="00D42A66" w:rsidRPr="006E4D1A">
        <w:rPr>
          <w:rFonts w:ascii="Times New Roman" w:hAnsi="Times New Roman"/>
        </w:rPr>
        <w:t xml:space="preserve">According to </w:t>
      </w:r>
      <w:proofErr w:type="spellStart"/>
      <w:r w:rsidRPr="006E4D1A">
        <w:rPr>
          <w:rFonts w:ascii="Times New Roman" w:hAnsi="Times New Roman"/>
        </w:rPr>
        <w:t>Gbosi</w:t>
      </w:r>
      <w:proofErr w:type="spellEnd"/>
      <w:r w:rsidRPr="006E4D1A">
        <w:rPr>
          <w:rFonts w:ascii="Times New Roman" w:hAnsi="Times New Roman"/>
        </w:rPr>
        <w:t xml:space="preserve"> (1997) unemployment </w:t>
      </w:r>
      <w:r w:rsidR="00D42A66" w:rsidRPr="006E4D1A">
        <w:rPr>
          <w:rFonts w:ascii="Times New Roman" w:hAnsi="Times New Roman"/>
        </w:rPr>
        <w:t>i</w:t>
      </w:r>
      <w:r w:rsidRPr="006E4D1A">
        <w:rPr>
          <w:rFonts w:ascii="Times New Roman" w:hAnsi="Times New Roman"/>
        </w:rPr>
        <w:t xml:space="preserve">s a situation </w:t>
      </w:r>
      <w:r w:rsidR="00D42A66" w:rsidRPr="006E4D1A">
        <w:rPr>
          <w:rFonts w:ascii="Times New Roman" w:hAnsi="Times New Roman"/>
        </w:rPr>
        <w:t xml:space="preserve">where people that </w:t>
      </w:r>
      <w:r w:rsidRPr="006E4D1A">
        <w:rPr>
          <w:rFonts w:ascii="Times New Roman" w:hAnsi="Times New Roman"/>
        </w:rPr>
        <w:t xml:space="preserve">are willing to work at the prevailing wage rate </w:t>
      </w:r>
      <w:r w:rsidR="00D42A66" w:rsidRPr="006E4D1A">
        <w:rPr>
          <w:rFonts w:ascii="Times New Roman" w:hAnsi="Times New Roman"/>
        </w:rPr>
        <w:t xml:space="preserve">cannot </w:t>
      </w:r>
      <w:r w:rsidRPr="006E4D1A">
        <w:rPr>
          <w:rFonts w:ascii="Times New Roman" w:hAnsi="Times New Roman"/>
        </w:rPr>
        <w:t xml:space="preserve">find jobs. The International </w:t>
      </w:r>
      <w:proofErr w:type="spellStart"/>
      <w:r w:rsidRPr="006E4D1A">
        <w:rPr>
          <w:rFonts w:ascii="Times New Roman" w:hAnsi="Times New Roman"/>
        </w:rPr>
        <w:t>Labour</w:t>
      </w:r>
      <w:proofErr w:type="spellEnd"/>
      <w:r w:rsidRPr="006E4D1A">
        <w:rPr>
          <w:rFonts w:ascii="Times New Roman" w:hAnsi="Times New Roman"/>
        </w:rPr>
        <w:t xml:space="preserve"> Organization (ILO) defined an unemployed as a member of the economically active population, who are without work but available for and seeking for work, including people who have lost their jobs and those </w:t>
      </w:r>
      <w:r w:rsidR="00D42A66" w:rsidRPr="006E4D1A">
        <w:rPr>
          <w:rFonts w:ascii="Times New Roman" w:hAnsi="Times New Roman"/>
        </w:rPr>
        <w:t xml:space="preserve">that </w:t>
      </w:r>
      <w:r w:rsidRPr="006E4D1A">
        <w:rPr>
          <w:rFonts w:ascii="Times New Roman" w:hAnsi="Times New Roman"/>
        </w:rPr>
        <w:t xml:space="preserve">have </w:t>
      </w:r>
      <w:r w:rsidR="00D42A66" w:rsidRPr="006E4D1A">
        <w:rPr>
          <w:rFonts w:ascii="Times New Roman" w:hAnsi="Times New Roman"/>
        </w:rPr>
        <w:t xml:space="preserve">left work </w:t>
      </w:r>
      <w:r w:rsidRPr="006E4D1A">
        <w:rPr>
          <w:rFonts w:ascii="Times New Roman" w:hAnsi="Times New Roman"/>
        </w:rPr>
        <w:t xml:space="preserve">voluntarily (World Bank, 1998). Unemployment </w:t>
      </w:r>
      <w:r w:rsidR="00D42A66" w:rsidRPr="006E4D1A">
        <w:rPr>
          <w:rFonts w:ascii="Times New Roman" w:hAnsi="Times New Roman"/>
        </w:rPr>
        <w:t>takes place</w:t>
      </w:r>
      <w:r w:rsidRPr="006E4D1A">
        <w:rPr>
          <w:rFonts w:ascii="Times New Roman" w:hAnsi="Times New Roman"/>
        </w:rPr>
        <w:t xml:space="preserve"> when people who are able to work </w:t>
      </w:r>
      <w:r w:rsidR="00D42A66" w:rsidRPr="006E4D1A">
        <w:rPr>
          <w:rFonts w:ascii="Times New Roman" w:hAnsi="Times New Roman"/>
        </w:rPr>
        <w:t>cannot</w:t>
      </w:r>
      <w:r w:rsidRPr="006E4D1A">
        <w:rPr>
          <w:rFonts w:ascii="Times New Roman" w:hAnsi="Times New Roman"/>
        </w:rPr>
        <w:t xml:space="preserve"> find a suitable paid job for a tangible period of time. </w:t>
      </w:r>
      <w:r w:rsidR="00D42A66" w:rsidRPr="006E4D1A">
        <w:rPr>
          <w:rFonts w:ascii="Times New Roman" w:hAnsi="Times New Roman"/>
        </w:rPr>
        <w:t>Available statistics from</w:t>
      </w:r>
      <w:r w:rsidRPr="006E4D1A">
        <w:rPr>
          <w:rFonts w:ascii="Times New Roman" w:hAnsi="Times New Roman"/>
        </w:rPr>
        <w:t xml:space="preserve"> the Bureau of Statistics</w:t>
      </w:r>
      <w:r w:rsidR="00D42A66" w:rsidRPr="006E4D1A">
        <w:rPr>
          <w:rFonts w:ascii="Times New Roman" w:hAnsi="Times New Roman"/>
        </w:rPr>
        <w:t xml:space="preserve"> indicates that </w:t>
      </w:r>
      <w:r w:rsidRPr="006E4D1A">
        <w:rPr>
          <w:rFonts w:ascii="Times New Roman" w:hAnsi="Times New Roman"/>
        </w:rPr>
        <w:t xml:space="preserve">38% of the population that falls within the employable age are unemployed </w:t>
      </w:r>
      <w:r w:rsidR="00D42A66" w:rsidRPr="006E4D1A">
        <w:rPr>
          <w:rFonts w:ascii="Times New Roman" w:hAnsi="Times New Roman"/>
        </w:rPr>
        <w:t xml:space="preserve">while </w:t>
      </w:r>
      <w:r w:rsidRPr="006E4D1A">
        <w:rPr>
          <w:rFonts w:ascii="Times New Roman" w:hAnsi="Times New Roman"/>
        </w:rPr>
        <w:t>65% of Nigerian youth face unemployment as at September 2016.</w:t>
      </w:r>
    </w:p>
    <w:p w14:paraId="04FF7613" w14:textId="5621E58E" w:rsidR="006D73EF" w:rsidRPr="006E4D1A" w:rsidRDefault="006D73EF" w:rsidP="00806779">
      <w:pPr>
        <w:pStyle w:val="NoSpacing"/>
        <w:spacing w:before="240" w:after="160" w:line="276" w:lineRule="auto"/>
        <w:ind w:right="-77"/>
        <w:jc w:val="both"/>
        <w:rPr>
          <w:rFonts w:ascii="Times New Roman" w:hAnsi="Times New Roman"/>
          <w:b/>
        </w:rPr>
      </w:pPr>
      <w:r w:rsidRPr="006E4D1A">
        <w:rPr>
          <w:rFonts w:ascii="Times New Roman" w:hAnsi="Times New Roman"/>
          <w:b/>
        </w:rPr>
        <w:t>Types of Unemployment</w:t>
      </w:r>
    </w:p>
    <w:p w14:paraId="57616F3F" w14:textId="6D24260C" w:rsidR="006D73EF" w:rsidRPr="006E4D1A" w:rsidRDefault="006D73EF" w:rsidP="00806779">
      <w:pPr>
        <w:pStyle w:val="NoSpacing"/>
        <w:numPr>
          <w:ilvl w:val="0"/>
          <w:numId w:val="12"/>
        </w:numPr>
        <w:spacing w:before="240" w:after="160" w:line="276" w:lineRule="auto"/>
        <w:ind w:left="0" w:right="-77" w:firstLine="0"/>
        <w:jc w:val="both"/>
        <w:rPr>
          <w:rFonts w:ascii="Times New Roman" w:hAnsi="Times New Roman"/>
        </w:rPr>
      </w:pPr>
      <w:r w:rsidRPr="006E4D1A">
        <w:rPr>
          <w:rFonts w:ascii="Times New Roman" w:hAnsi="Times New Roman"/>
          <w:b/>
        </w:rPr>
        <w:t>Frictional Unemployment</w:t>
      </w:r>
      <w:r w:rsidRPr="006E4D1A">
        <w:rPr>
          <w:rFonts w:ascii="Times New Roman" w:hAnsi="Times New Roman"/>
        </w:rPr>
        <w:t xml:space="preserve">: This type of unemployment is caused by industrial friction. There are jobs but people </w:t>
      </w:r>
      <w:r w:rsidR="00D42A66" w:rsidRPr="006E4D1A">
        <w:rPr>
          <w:rFonts w:ascii="Times New Roman" w:hAnsi="Times New Roman"/>
        </w:rPr>
        <w:t xml:space="preserve">are unable to </w:t>
      </w:r>
      <w:r w:rsidRPr="006E4D1A">
        <w:rPr>
          <w:rFonts w:ascii="Times New Roman" w:hAnsi="Times New Roman"/>
        </w:rPr>
        <w:t xml:space="preserve">fill them because they </w:t>
      </w:r>
      <w:r w:rsidR="00D42A66" w:rsidRPr="006E4D1A">
        <w:rPr>
          <w:rFonts w:ascii="Times New Roman" w:hAnsi="Times New Roman"/>
        </w:rPr>
        <w:t xml:space="preserve">do not possess </w:t>
      </w:r>
      <w:r w:rsidRPr="006E4D1A">
        <w:rPr>
          <w:rFonts w:ascii="Times New Roman" w:hAnsi="Times New Roman"/>
        </w:rPr>
        <w:t xml:space="preserve">the skills or are </w:t>
      </w:r>
      <w:r w:rsidR="00D42A66" w:rsidRPr="006E4D1A">
        <w:rPr>
          <w:rFonts w:ascii="Times New Roman" w:hAnsi="Times New Roman"/>
        </w:rPr>
        <w:t xml:space="preserve">not </w:t>
      </w:r>
      <w:r w:rsidRPr="006E4D1A">
        <w:rPr>
          <w:rFonts w:ascii="Times New Roman" w:hAnsi="Times New Roman"/>
        </w:rPr>
        <w:t xml:space="preserve">aware of the existence of the jobs. This occurs </w:t>
      </w:r>
      <w:r w:rsidR="00D42A66" w:rsidRPr="006E4D1A">
        <w:rPr>
          <w:rFonts w:ascii="Times New Roman" w:hAnsi="Times New Roman"/>
        </w:rPr>
        <w:t>as a result of lack of information</w:t>
      </w:r>
      <w:r w:rsidRPr="006E4D1A">
        <w:rPr>
          <w:rFonts w:ascii="Times New Roman" w:hAnsi="Times New Roman"/>
        </w:rPr>
        <w:t xml:space="preserve">, immobility of labor, shortage of raw materials, and </w:t>
      </w:r>
      <w:r w:rsidR="00D42A66" w:rsidRPr="006E4D1A">
        <w:rPr>
          <w:rFonts w:ascii="Times New Roman" w:hAnsi="Times New Roman"/>
        </w:rPr>
        <w:t xml:space="preserve">machine </w:t>
      </w:r>
      <w:r w:rsidRPr="006E4D1A">
        <w:rPr>
          <w:rFonts w:ascii="Times New Roman" w:hAnsi="Times New Roman"/>
        </w:rPr>
        <w:t>breakdown.</w:t>
      </w:r>
    </w:p>
    <w:p w14:paraId="4FF5B481" w14:textId="77777777" w:rsidR="006D73EF" w:rsidRPr="006E4D1A" w:rsidRDefault="006D73EF" w:rsidP="00806779">
      <w:pPr>
        <w:pStyle w:val="NoSpacing"/>
        <w:numPr>
          <w:ilvl w:val="0"/>
          <w:numId w:val="12"/>
        </w:numPr>
        <w:spacing w:before="240" w:after="160" w:line="276" w:lineRule="auto"/>
        <w:ind w:left="0" w:right="-77" w:firstLine="0"/>
        <w:jc w:val="both"/>
        <w:rPr>
          <w:rFonts w:ascii="Times New Roman" w:hAnsi="Times New Roman"/>
        </w:rPr>
      </w:pPr>
      <w:r w:rsidRPr="006E4D1A">
        <w:rPr>
          <w:rFonts w:ascii="Times New Roman" w:hAnsi="Times New Roman"/>
          <w:b/>
        </w:rPr>
        <w:t>Residual Unemployment</w:t>
      </w:r>
      <w:r w:rsidRPr="006E4D1A">
        <w:rPr>
          <w:rFonts w:ascii="Times New Roman" w:hAnsi="Times New Roman"/>
        </w:rPr>
        <w:t>: This type of joblessness is caused by old age, physical or mental disability, irresponsible attitude towards the job and inadequate training.</w:t>
      </w:r>
    </w:p>
    <w:p w14:paraId="201A92EE" w14:textId="77777777" w:rsidR="006D73EF" w:rsidRPr="006E4D1A" w:rsidRDefault="006D73EF" w:rsidP="00806779">
      <w:pPr>
        <w:pStyle w:val="NoSpacing"/>
        <w:numPr>
          <w:ilvl w:val="0"/>
          <w:numId w:val="12"/>
        </w:numPr>
        <w:spacing w:before="240" w:after="160" w:line="276" w:lineRule="auto"/>
        <w:ind w:left="0" w:right="-77" w:firstLine="0"/>
        <w:jc w:val="both"/>
        <w:rPr>
          <w:rFonts w:ascii="Times New Roman" w:hAnsi="Times New Roman"/>
        </w:rPr>
      </w:pPr>
      <w:r w:rsidRPr="006E4D1A">
        <w:rPr>
          <w:rFonts w:ascii="Times New Roman" w:hAnsi="Times New Roman"/>
          <w:b/>
        </w:rPr>
        <w:t>Structural Unemployment</w:t>
      </w:r>
      <w:r w:rsidRPr="006E4D1A">
        <w:rPr>
          <w:rFonts w:ascii="Times New Roman" w:hAnsi="Times New Roman"/>
        </w:rPr>
        <w:t>: This type of unemployment is caused by the shift in the country's economy causing a mismatch between the skills required by employers and the skills proposed by employees.</w:t>
      </w:r>
    </w:p>
    <w:p w14:paraId="368374AD" w14:textId="274B864C" w:rsidR="006D73EF" w:rsidRPr="006E4D1A" w:rsidRDefault="006D73EF" w:rsidP="00806779">
      <w:pPr>
        <w:pStyle w:val="NoSpacing"/>
        <w:numPr>
          <w:ilvl w:val="0"/>
          <w:numId w:val="12"/>
        </w:numPr>
        <w:spacing w:before="240" w:after="160" w:line="276" w:lineRule="auto"/>
        <w:ind w:left="0" w:right="-77" w:firstLine="0"/>
        <w:jc w:val="both"/>
        <w:rPr>
          <w:rFonts w:ascii="Times New Roman" w:hAnsi="Times New Roman"/>
        </w:rPr>
      </w:pPr>
      <w:r w:rsidRPr="006E4D1A">
        <w:rPr>
          <w:rFonts w:ascii="Times New Roman" w:hAnsi="Times New Roman"/>
          <w:b/>
        </w:rPr>
        <w:t>Cyclical Unemployment</w:t>
      </w:r>
      <w:r w:rsidRPr="006E4D1A">
        <w:rPr>
          <w:rFonts w:ascii="Times New Roman" w:hAnsi="Times New Roman"/>
        </w:rPr>
        <w:t xml:space="preserve">: It is as a result of a decrease in the demands for goods and services. It is </w:t>
      </w:r>
      <w:r w:rsidR="00D42A66" w:rsidRPr="006E4D1A">
        <w:rPr>
          <w:rFonts w:ascii="Times New Roman" w:hAnsi="Times New Roman"/>
        </w:rPr>
        <w:t xml:space="preserve">usually </w:t>
      </w:r>
      <w:r w:rsidRPr="006E4D1A">
        <w:rPr>
          <w:rFonts w:ascii="Times New Roman" w:hAnsi="Times New Roman"/>
        </w:rPr>
        <w:t xml:space="preserve">caused by the economic recession or situation that forces companies to terminate a number of workers </w:t>
      </w:r>
      <w:r w:rsidR="00FD7A1A" w:rsidRPr="006E4D1A">
        <w:rPr>
          <w:rFonts w:ascii="Times New Roman" w:hAnsi="Times New Roman"/>
        </w:rPr>
        <w:t>so as to cut</w:t>
      </w:r>
      <w:r w:rsidRPr="006E4D1A">
        <w:rPr>
          <w:rFonts w:ascii="Times New Roman" w:hAnsi="Times New Roman"/>
        </w:rPr>
        <w:t xml:space="preserve"> the</w:t>
      </w:r>
      <w:r w:rsidR="00FD7A1A" w:rsidRPr="006E4D1A">
        <w:rPr>
          <w:rFonts w:ascii="Times New Roman" w:hAnsi="Times New Roman"/>
        </w:rPr>
        <w:t>ir</w:t>
      </w:r>
      <w:r w:rsidRPr="006E4D1A">
        <w:rPr>
          <w:rFonts w:ascii="Times New Roman" w:hAnsi="Times New Roman"/>
        </w:rPr>
        <w:t xml:space="preserve"> costs.</w:t>
      </w:r>
    </w:p>
    <w:p w14:paraId="6C1FDDDF" w14:textId="03C5E04A" w:rsidR="006D73EF" w:rsidRPr="006E4D1A" w:rsidRDefault="006D73EF" w:rsidP="00806779">
      <w:pPr>
        <w:pStyle w:val="NoSpacing"/>
        <w:numPr>
          <w:ilvl w:val="0"/>
          <w:numId w:val="12"/>
        </w:numPr>
        <w:spacing w:before="240" w:after="160" w:line="276" w:lineRule="auto"/>
        <w:ind w:left="0" w:right="-77" w:firstLine="0"/>
        <w:jc w:val="both"/>
        <w:rPr>
          <w:rFonts w:ascii="Times New Roman" w:hAnsi="Times New Roman"/>
        </w:rPr>
      </w:pPr>
      <w:r w:rsidRPr="006E4D1A">
        <w:rPr>
          <w:rFonts w:ascii="Times New Roman" w:hAnsi="Times New Roman"/>
          <w:b/>
        </w:rPr>
        <w:t>Technological Unemployment</w:t>
      </w:r>
      <w:r w:rsidRPr="006E4D1A">
        <w:rPr>
          <w:rFonts w:ascii="Times New Roman" w:hAnsi="Times New Roman"/>
        </w:rPr>
        <w:t xml:space="preserve">: It is caused by the constant technological changes that have increased mechanization of production. This results in </w:t>
      </w:r>
      <w:r w:rsidR="00FD7A1A" w:rsidRPr="006E4D1A">
        <w:rPr>
          <w:rFonts w:ascii="Times New Roman" w:hAnsi="Times New Roman"/>
        </w:rPr>
        <w:t>low</w:t>
      </w:r>
      <w:r w:rsidRPr="006E4D1A">
        <w:rPr>
          <w:rFonts w:ascii="Times New Roman" w:hAnsi="Times New Roman"/>
        </w:rPr>
        <w:t xml:space="preserve"> demand for man-power and displacement of human labor</w:t>
      </w:r>
    </w:p>
    <w:p w14:paraId="43656E4E" w14:textId="4940B941" w:rsidR="00AA7AED" w:rsidRPr="006E4D1A" w:rsidRDefault="00AA7AED" w:rsidP="00806779">
      <w:pPr>
        <w:pStyle w:val="NoSpacing"/>
        <w:spacing w:before="240" w:after="160" w:line="276" w:lineRule="auto"/>
        <w:ind w:right="-77"/>
        <w:jc w:val="both"/>
        <w:rPr>
          <w:rFonts w:ascii="Times New Roman" w:hAnsi="Times New Roman"/>
          <w:bCs/>
        </w:rPr>
      </w:pPr>
      <w:r w:rsidRPr="006E4D1A">
        <w:rPr>
          <w:rFonts w:ascii="Times New Roman" w:hAnsi="Times New Roman"/>
          <w:b/>
          <w:bCs/>
        </w:rPr>
        <w:t>Economic Growth</w:t>
      </w:r>
      <w:r w:rsidR="004A5CA2" w:rsidRPr="006E4D1A">
        <w:rPr>
          <w:rFonts w:ascii="Times New Roman" w:hAnsi="Times New Roman"/>
          <w:b/>
          <w:bCs/>
        </w:rPr>
        <w:t xml:space="preserve">: </w:t>
      </w:r>
      <w:r w:rsidRPr="006E4D1A">
        <w:rPr>
          <w:rFonts w:ascii="Times New Roman" w:hAnsi="Times New Roman"/>
          <w:bCs/>
        </w:rPr>
        <w:t xml:space="preserve">Economic growth is the sustained rise in the market value of the goods and services that is produced by an economy over a given period of time after adjusting for inflation. Conventionally, it is measures as the rate of increase in real gross domestic product, or real GDP, usually in per capita terms (IMF, 2012). Economic growth can also the referred to as the rise in the ability of an economy to produce goods and services, compared from one period of time to another. It can be measured in real terms, </w:t>
      </w:r>
      <w:proofErr w:type="spellStart"/>
      <w:r w:rsidRPr="006E4D1A">
        <w:rPr>
          <w:rFonts w:ascii="Times New Roman" w:hAnsi="Times New Roman"/>
          <w:bCs/>
        </w:rPr>
        <w:t>ie</w:t>
      </w:r>
      <w:proofErr w:type="spellEnd"/>
      <w:r w:rsidRPr="006E4D1A">
        <w:rPr>
          <w:rFonts w:ascii="Times New Roman" w:hAnsi="Times New Roman"/>
          <w:bCs/>
        </w:rPr>
        <w:t xml:space="preserve"> after adjusting for inflation or in nominal terms. Simply put, economic growth refers to an increase in aggregate productivity. Most often, the total gains in productivity are related with the increase in average marginal productivity. This implies that the average laborer in a given economy becomes more effective on the average. It is also possible to achieve aggregate economic growth without an increased average marginal productivity through extra immigration or higher birth rates (Investopedia, 2017).</w:t>
      </w:r>
    </w:p>
    <w:p w14:paraId="254586D8" w14:textId="77777777" w:rsidR="00AA7AED" w:rsidRPr="006E4D1A" w:rsidRDefault="00AA7AED" w:rsidP="00806779">
      <w:pPr>
        <w:pStyle w:val="NoSpacing"/>
        <w:spacing w:before="240" w:after="160" w:line="276" w:lineRule="auto"/>
        <w:ind w:right="-77"/>
        <w:jc w:val="both"/>
        <w:rPr>
          <w:rFonts w:ascii="Times New Roman" w:hAnsi="Times New Roman"/>
          <w:bCs/>
        </w:rPr>
      </w:pPr>
      <w:r w:rsidRPr="006E4D1A">
        <w:rPr>
          <w:rFonts w:ascii="Times New Roman" w:hAnsi="Times New Roman"/>
          <w:bCs/>
        </w:rPr>
        <w:lastRenderedPageBreak/>
        <w:t>Ajayi (1996) viewed economic growth as the increase in the real output of goods and services of a country over a period of time. Schumpeter in Todaro and Smith see economic growth as gradual and continuous change in the long-run which comes about by a steady rise in the savings rate and population (Klein, 2009). Thus, economic growth is akin to the quantitative and continuous increase in the per capita output of a country or income which is accompanied by an increase in its level of consumption, labor force, volume of trade and capital. It means a rise in the country’s real gross domestic product over a period of time usually one fiscal year.</w:t>
      </w:r>
    </w:p>
    <w:p w14:paraId="056185EB" w14:textId="77777777" w:rsidR="00AA7AED" w:rsidRPr="006E4D1A" w:rsidRDefault="00AA7AED" w:rsidP="00806779">
      <w:pPr>
        <w:pStyle w:val="NoSpacing"/>
        <w:spacing w:before="240" w:after="160" w:line="276" w:lineRule="auto"/>
        <w:ind w:right="-77"/>
        <w:jc w:val="both"/>
        <w:rPr>
          <w:rFonts w:ascii="Times New Roman" w:hAnsi="Times New Roman"/>
          <w:b/>
          <w:bCs/>
        </w:rPr>
      </w:pPr>
      <w:r w:rsidRPr="006E4D1A">
        <w:rPr>
          <w:rFonts w:ascii="Times New Roman" w:hAnsi="Times New Roman"/>
          <w:b/>
          <w:bCs/>
        </w:rPr>
        <w:t>External Debt and Economic Growth in Nigeria</w:t>
      </w:r>
    </w:p>
    <w:p w14:paraId="095B45F7" w14:textId="77777777" w:rsidR="00AA7AED" w:rsidRPr="006E4D1A" w:rsidRDefault="00AA7AED" w:rsidP="00806779">
      <w:pPr>
        <w:pStyle w:val="NoSpacing"/>
        <w:spacing w:before="240" w:after="160" w:line="276" w:lineRule="auto"/>
        <w:ind w:right="-77"/>
        <w:jc w:val="both"/>
        <w:rPr>
          <w:rFonts w:ascii="Times New Roman" w:hAnsi="Times New Roman"/>
          <w:bCs/>
          <w:lang w:bidi="en-US"/>
        </w:rPr>
      </w:pPr>
      <w:r w:rsidRPr="006E4D1A">
        <w:rPr>
          <w:rFonts w:ascii="Times New Roman" w:hAnsi="Times New Roman"/>
          <w:bCs/>
          <w:lang w:bidi="en-US"/>
        </w:rPr>
        <w:t>There is a general agreement in economic theory that rational amount of borrowing by developing countries like Nigeria are expected to improve its economic growth. When economic growth is improved (at least more than 5% growth rate), the poverty situation of the economy will likely be positively affected. This will also lead to improvement in the unemployment rate, reduce inflation rate and also positively affect other macroeconomic variables. Most developing countries like Nigeria in order to support economic growth resort to external borrowing so as to augment their domestic savings and investment. This is because of the control little stocks of capital and which will make these countries to likely have investment opportunities with rates of return that are higher than that of other countries in developed economies. This becomes effective if the funds that are utilized properly for productive investment, and are not amenable to macroeconomic instability, policies that hinder economic incentives, or sizeable adverse shocks.</w:t>
      </w:r>
    </w:p>
    <w:p w14:paraId="5B8D4F17" w14:textId="77777777" w:rsidR="004D2E03" w:rsidRDefault="004D2E03" w:rsidP="006E4D1A">
      <w:pPr>
        <w:pStyle w:val="NoSpacing"/>
        <w:spacing w:before="240" w:after="160" w:line="276" w:lineRule="auto"/>
        <w:jc w:val="both"/>
        <w:rPr>
          <w:rFonts w:ascii="Times New Roman" w:hAnsi="Times New Roman"/>
          <w:b/>
          <w:i/>
          <w:lang w:bidi="en-US"/>
        </w:rPr>
        <w:sectPr w:rsidR="004D2E03" w:rsidSect="00806779">
          <w:type w:val="continuous"/>
          <w:pgSz w:w="11907" w:h="16839" w:code="9"/>
          <w:pgMar w:top="720" w:right="720" w:bottom="720" w:left="720" w:header="720" w:footer="720" w:gutter="0"/>
          <w:cols w:num="2" w:space="720"/>
          <w:docGrid w:linePitch="360"/>
        </w:sectPr>
      </w:pPr>
    </w:p>
    <w:p w14:paraId="20C9C1AC" w14:textId="36725756" w:rsidR="00AA7AED" w:rsidRPr="004D2E03" w:rsidRDefault="00AA7AED" w:rsidP="006E4D1A">
      <w:pPr>
        <w:pStyle w:val="NoSpacing"/>
        <w:spacing w:before="240" w:after="160" w:line="276" w:lineRule="auto"/>
        <w:jc w:val="both"/>
        <w:rPr>
          <w:rFonts w:ascii="Times New Roman" w:hAnsi="Times New Roman"/>
          <w:b/>
          <w:i/>
        </w:rPr>
      </w:pPr>
      <w:r w:rsidRPr="004D2E03">
        <w:rPr>
          <w:rFonts w:ascii="Times New Roman" w:hAnsi="Times New Roman"/>
          <w:b/>
          <w:i/>
          <w:lang w:bidi="en-US"/>
        </w:rPr>
        <w:lastRenderedPageBreak/>
        <w:t xml:space="preserve">Figure </w:t>
      </w:r>
      <w:r w:rsidR="00FA2FE5" w:rsidRPr="004D2E03">
        <w:rPr>
          <w:rFonts w:ascii="Times New Roman" w:hAnsi="Times New Roman"/>
          <w:b/>
          <w:i/>
          <w:lang w:bidi="en-US"/>
        </w:rPr>
        <w:t>1</w:t>
      </w:r>
      <w:r w:rsidRPr="004D2E03">
        <w:rPr>
          <w:rFonts w:ascii="Times New Roman" w:hAnsi="Times New Roman"/>
          <w:b/>
          <w:i/>
          <w:lang w:bidi="en-US"/>
        </w:rPr>
        <w:t xml:space="preserve"> External Debt and Economic Growth in Nigeria from 1981-2019</w:t>
      </w:r>
    </w:p>
    <w:p w14:paraId="7717A68B" w14:textId="77777777" w:rsidR="00AA7AED" w:rsidRPr="006E4D1A" w:rsidRDefault="00AA7AED" w:rsidP="006E4D1A">
      <w:pPr>
        <w:pStyle w:val="NoSpacing"/>
        <w:spacing w:before="240" w:after="160" w:line="276" w:lineRule="auto"/>
        <w:jc w:val="both"/>
        <w:rPr>
          <w:rFonts w:ascii="Times New Roman" w:hAnsi="Times New Roman"/>
          <w:bCs/>
        </w:rPr>
      </w:pPr>
      <w:r w:rsidRPr="006E4D1A">
        <w:rPr>
          <w:rFonts w:ascii="Times New Roman" w:hAnsi="Times New Roman"/>
          <w:bCs/>
          <w:noProof/>
        </w:rPr>
        <w:drawing>
          <wp:inline distT="0" distB="0" distL="0" distR="0" wp14:anchorId="24C28449" wp14:editId="5B24F33B">
            <wp:extent cx="2771775" cy="17400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6243" cy="1749130"/>
                    </a:xfrm>
                    <a:prstGeom prst="rect">
                      <a:avLst/>
                    </a:prstGeom>
                    <a:noFill/>
                    <a:ln>
                      <a:noFill/>
                    </a:ln>
                  </pic:spPr>
                </pic:pic>
              </a:graphicData>
            </a:graphic>
          </wp:inline>
        </w:drawing>
      </w:r>
    </w:p>
    <w:p w14:paraId="240B27F3" w14:textId="77777777" w:rsidR="00806779" w:rsidRDefault="00806779" w:rsidP="006E4D1A">
      <w:pPr>
        <w:pStyle w:val="NoSpacing"/>
        <w:spacing w:before="240" w:after="160" w:line="276" w:lineRule="auto"/>
        <w:jc w:val="both"/>
        <w:rPr>
          <w:rFonts w:ascii="Times New Roman" w:hAnsi="Times New Roman"/>
          <w:b/>
          <w:bCs/>
          <w:i/>
        </w:rPr>
        <w:sectPr w:rsidR="00806779" w:rsidSect="004D2E03">
          <w:pgSz w:w="11907" w:h="16839" w:code="9"/>
          <w:pgMar w:top="720" w:right="720" w:bottom="720" w:left="720" w:header="720" w:footer="720" w:gutter="0"/>
          <w:cols w:space="720"/>
          <w:docGrid w:linePitch="360"/>
        </w:sectPr>
      </w:pPr>
    </w:p>
    <w:p w14:paraId="615D1223" w14:textId="20818655" w:rsidR="00AA7AED" w:rsidRPr="006E4D1A" w:rsidRDefault="00AA7AED" w:rsidP="00806779">
      <w:pPr>
        <w:pStyle w:val="NoSpacing"/>
        <w:spacing w:before="240" w:after="160" w:line="276" w:lineRule="auto"/>
        <w:ind w:left="-90"/>
        <w:jc w:val="both"/>
        <w:rPr>
          <w:rFonts w:ascii="Times New Roman" w:hAnsi="Times New Roman"/>
          <w:b/>
          <w:bCs/>
          <w:i/>
        </w:rPr>
      </w:pPr>
      <w:r w:rsidRPr="006E4D1A">
        <w:rPr>
          <w:rFonts w:ascii="Times New Roman" w:hAnsi="Times New Roman"/>
          <w:b/>
          <w:bCs/>
          <w:i/>
        </w:rPr>
        <w:t>Source: Researcher’s Computation using Data from CBN Statistical Bulletin, 2019.</w:t>
      </w:r>
    </w:p>
    <w:p w14:paraId="3A568895" w14:textId="77777777" w:rsidR="00AA7AED" w:rsidRPr="006E4D1A" w:rsidRDefault="00AA7AED"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From figure 2.5 above the external debt experienced the highest growth rate in 1999 with a growth rate of 307.16% while the lowest growth rate was in 2006 when the growth rate declined by 496.97% following the debt relief given to Nigeria by the Paris Club of Creditors. During this period in 2006 the GDP growth rate was only 8.6% as against 11.5% in 2005. The GDP witnessed the highest growth rate in 1995 with a growth rate of 64.24% and the lowest growth rate of 4.53% in 1984.</w:t>
      </w:r>
    </w:p>
    <w:p w14:paraId="59990C39" w14:textId="77777777" w:rsidR="00AA7AED" w:rsidRPr="006E4D1A" w:rsidRDefault="00AA7AED" w:rsidP="00806779">
      <w:pPr>
        <w:pStyle w:val="NoSpacing"/>
        <w:spacing w:before="240" w:after="160" w:line="276" w:lineRule="auto"/>
        <w:ind w:left="-90"/>
        <w:jc w:val="both"/>
        <w:rPr>
          <w:rFonts w:ascii="Times New Roman" w:hAnsi="Times New Roman"/>
          <w:b/>
          <w:bCs/>
        </w:rPr>
      </w:pPr>
      <w:r w:rsidRPr="006E4D1A">
        <w:rPr>
          <w:rFonts w:ascii="Times New Roman" w:hAnsi="Times New Roman"/>
          <w:b/>
          <w:bCs/>
        </w:rPr>
        <w:t xml:space="preserve">Profile of Nigeria’s External Debt </w:t>
      </w:r>
    </w:p>
    <w:p w14:paraId="5F76DCB8" w14:textId="77777777" w:rsidR="00AA7AED" w:rsidRPr="006E4D1A" w:rsidRDefault="00AA7AED"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 xml:space="preserve">Nigeria has two major groups of external creditors which are; official and private creditors. The official creditors are made up of the following </w:t>
      </w:r>
      <w:proofErr w:type="spellStart"/>
      <w:r w:rsidRPr="006E4D1A">
        <w:rPr>
          <w:rFonts w:ascii="Times New Roman" w:hAnsi="Times New Roman"/>
          <w:bCs/>
        </w:rPr>
        <w:t>oraganisations</w:t>
      </w:r>
      <w:proofErr w:type="spellEnd"/>
      <w:r w:rsidRPr="006E4D1A">
        <w:rPr>
          <w:rFonts w:ascii="Times New Roman" w:hAnsi="Times New Roman"/>
          <w:bCs/>
        </w:rPr>
        <w:t xml:space="preserve">; </w:t>
      </w:r>
    </w:p>
    <w:p w14:paraId="6DFE5BE7" w14:textId="77777777" w:rsidR="00AA7AED" w:rsidRPr="006E4D1A" w:rsidRDefault="00AA7AED" w:rsidP="00806779">
      <w:pPr>
        <w:pStyle w:val="NoSpacing"/>
        <w:numPr>
          <w:ilvl w:val="0"/>
          <w:numId w:val="10"/>
        </w:numPr>
        <w:spacing w:before="240" w:after="160" w:line="276" w:lineRule="auto"/>
        <w:ind w:left="-90" w:firstLine="0"/>
        <w:jc w:val="both"/>
        <w:rPr>
          <w:rFonts w:ascii="Times New Roman" w:hAnsi="Times New Roman"/>
          <w:bCs/>
        </w:rPr>
      </w:pPr>
      <w:r w:rsidRPr="006E4D1A">
        <w:rPr>
          <w:rFonts w:ascii="Times New Roman" w:hAnsi="Times New Roman"/>
          <w:bCs/>
        </w:rPr>
        <w:t xml:space="preserve">The African Development Bank (ADF), </w:t>
      </w:r>
    </w:p>
    <w:p w14:paraId="52189DAF" w14:textId="77777777" w:rsidR="00AA7AED" w:rsidRPr="006E4D1A" w:rsidRDefault="00AA7AED" w:rsidP="00806779">
      <w:pPr>
        <w:pStyle w:val="NoSpacing"/>
        <w:numPr>
          <w:ilvl w:val="0"/>
          <w:numId w:val="10"/>
        </w:numPr>
        <w:spacing w:before="240" w:after="160" w:line="276" w:lineRule="auto"/>
        <w:ind w:left="-90" w:firstLine="0"/>
        <w:jc w:val="both"/>
        <w:rPr>
          <w:rFonts w:ascii="Times New Roman" w:hAnsi="Times New Roman"/>
          <w:bCs/>
        </w:rPr>
      </w:pPr>
      <w:r w:rsidRPr="006E4D1A">
        <w:rPr>
          <w:rFonts w:ascii="Times New Roman" w:hAnsi="Times New Roman"/>
          <w:bCs/>
        </w:rPr>
        <w:t xml:space="preserve">The International Bank for reconstruction and development (IBRD), </w:t>
      </w:r>
    </w:p>
    <w:p w14:paraId="15662AA7" w14:textId="77777777" w:rsidR="00AA7AED" w:rsidRPr="006E4D1A" w:rsidRDefault="00AA7AED" w:rsidP="00806779">
      <w:pPr>
        <w:pStyle w:val="NoSpacing"/>
        <w:numPr>
          <w:ilvl w:val="0"/>
          <w:numId w:val="10"/>
        </w:numPr>
        <w:spacing w:before="240" w:after="160" w:line="276" w:lineRule="auto"/>
        <w:ind w:left="-90" w:firstLine="0"/>
        <w:jc w:val="both"/>
        <w:rPr>
          <w:rFonts w:ascii="Times New Roman" w:hAnsi="Times New Roman"/>
          <w:bCs/>
        </w:rPr>
      </w:pPr>
      <w:r w:rsidRPr="006E4D1A">
        <w:rPr>
          <w:rFonts w:ascii="Times New Roman" w:hAnsi="Times New Roman"/>
          <w:bCs/>
        </w:rPr>
        <w:t xml:space="preserve">The African Development Bank (AFDB), </w:t>
      </w:r>
    </w:p>
    <w:p w14:paraId="0B7F079C" w14:textId="77777777" w:rsidR="00AA7AED" w:rsidRPr="006E4D1A" w:rsidRDefault="00AA7AED" w:rsidP="00806779">
      <w:pPr>
        <w:pStyle w:val="NoSpacing"/>
        <w:numPr>
          <w:ilvl w:val="0"/>
          <w:numId w:val="10"/>
        </w:numPr>
        <w:spacing w:before="240" w:after="160" w:line="276" w:lineRule="auto"/>
        <w:ind w:left="-90" w:firstLine="0"/>
        <w:jc w:val="both"/>
        <w:rPr>
          <w:rFonts w:ascii="Times New Roman" w:hAnsi="Times New Roman"/>
          <w:bCs/>
        </w:rPr>
      </w:pPr>
      <w:r w:rsidRPr="006E4D1A">
        <w:rPr>
          <w:rFonts w:ascii="Times New Roman" w:hAnsi="Times New Roman"/>
          <w:bCs/>
        </w:rPr>
        <w:t xml:space="preserve">Economic Community of West African States (ECOWAS) fund </w:t>
      </w:r>
    </w:p>
    <w:p w14:paraId="2353B554" w14:textId="77777777" w:rsidR="00AA7AED" w:rsidRPr="006E4D1A" w:rsidRDefault="00AA7AED" w:rsidP="00806779">
      <w:pPr>
        <w:pStyle w:val="NoSpacing"/>
        <w:numPr>
          <w:ilvl w:val="0"/>
          <w:numId w:val="10"/>
        </w:numPr>
        <w:spacing w:before="240" w:after="160" w:line="276" w:lineRule="auto"/>
        <w:ind w:left="-90" w:firstLine="0"/>
        <w:jc w:val="both"/>
        <w:rPr>
          <w:rFonts w:ascii="Times New Roman" w:hAnsi="Times New Roman"/>
          <w:bCs/>
        </w:rPr>
      </w:pPr>
      <w:r w:rsidRPr="006E4D1A">
        <w:rPr>
          <w:rFonts w:ascii="Times New Roman" w:hAnsi="Times New Roman"/>
          <w:bCs/>
        </w:rPr>
        <w:t xml:space="preserve">The International Fund for Agricultural Development (IFAD), and </w:t>
      </w:r>
    </w:p>
    <w:p w14:paraId="5D602032" w14:textId="77777777" w:rsidR="00AA7AED" w:rsidRPr="006E4D1A" w:rsidRDefault="00AA7AED" w:rsidP="00806779">
      <w:pPr>
        <w:pStyle w:val="NoSpacing"/>
        <w:numPr>
          <w:ilvl w:val="0"/>
          <w:numId w:val="10"/>
        </w:numPr>
        <w:spacing w:before="240" w:after="160" w:line="276" w:lineRule="auto"/>
        <w:ind w:left="-90" w:firstLine="0"/>
        <w:jc w:val="both"/>
        <w:rPr>
          <w:rFonts w:ascii="Times New Roman" w:hAnsi="Times New Roman"/>
          <w:bCs/>
        </w:rPr>
      </w:pPr>
      <w:r w:rsidRPr="006E4D1A">
        <w:rPr>
          <w:rFonts w:ascii="Times New Roman" w:hAnsi="Times New Roman"/>
          <w:bCs/>
        </w:rPr>
        <w:t xml:space="preserve">The European Investment Bank. </w:t>
      </w:r>
    </w:p>
    <w:p w14:paraId="4BBFFF58" w14:textId="77777777" w:rsidR="00AA7AED" w:rsidRPr="006E4D1A" w:rsidRDefault="00AA7AED"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The above-mentioned institutions are the multilateral creditors of Nigeria which also include International Monetary Fund (IMF) and the World Bank which were very active lenders in the 1970s/1980s. The Paris Club and Non-Paris Club creditors make up the bilateral creditors. The Paris Club is an informal group of official creditors which was established to assist debtor countries going through repayment challenges to find endurable and lasting solutions to their debt problems. Also, parts of the external debt profile of Nigeria were provided by private creditors and these are made up of London Club group of creditors and holders of promissory notes.</w:t>
      </w:r>
    </w:p>
    <w:p w14:paraId="1FB3C35D" w14:textId="77777777" w:rsidR="00AA7AED" w:rsidRPr="006E4D1A" w:rsidRDefault="00AA7AED"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 xml:space="preserve">Available statistics from the Debt Management Office (DMO) indicates that the total outstanding volume of external debt as at December 2004 was $35.94 billion. This outstanding debt stock was made up of; Paris Club 85.82%, London Club 4.01%, multilateral creditors 7.86%, Non-Paris Club 0.13% and Promissory notes 2.18% (DMO, 2012). The figures above clearly indicate that the Paris Club group of creditors was owed the largest proportion of the external debt of Nigeria. </w:t>
      </w:r>
    </w:p>
    <w:p w14:paraId="68128353" w14:textId="77777777" w:rsidR="00806779" w:rsidRDefault="00806779" w:rsidP="006E4D1A">
      <w:pPr>
        <w:pStyle w:val="NoSpacing"/>
        <w:spacing w:before="240" w:after="160" w:line="276" w:lineRule="auto"/>
        <w:jc w:val="both"/>
        <w:rPr>
          <w:rFonts w:ascii="Times New Roman" w:hAnsi="Times New Roman"/>
          <w:b/>
          <w:bCs/>
        </w:rPr>
        <w:sectPr w:rsidR="00806779" w:rsidSect="00806779">
          <w:type w:val="continuous"/>
          <w:pgSz w:w="11907" w:h="16839" w:code="9"/>
          <w:pgMar w:top="720" w:right="720" w:bottom="720" w:left="720" w:header="720" w:footer="720" w:gutter="0"/>
          <w:cols w:num="2" w:space="720"/>
          <w:docGrid w:linePitch="360"/>
        </w:sectPr>
      </w:pPr>
    </w:p>
    <w:p w14:paraId="24A16BF7" w14:textId="77777777" w:rsidR="00806779" w:rsidRDefault="00806779" w:rsidP="006E4D1A">
      <w:pPr>
        <w:pStyle w:val="NoSpacing"/>
        <w:spacing w:before="240" w:after="160" w:line="276" w:lineRule="auto"/>
        <w:jc w:val="both"/>
        <w:rPr>
          <w:rFonts w:ascii="Times New Roman" w:hAnsi="Times New Roman"/>
          <w:b/>
          <w:bCs/>
        </w:rPr>
        <w:sectPr w:rsidR="00806779" w:rsidSect="00806779">
          <w:type w:val="continuous"/>
          <w:pgSz w:w="11907" w:h="16839" w:code="9"/>
          <w:pgMar w:top="720" w:right="720" w:bottom="720" w:left="720" w:header="720" w:footer="720" w:gutter="0"/>
          <w:cols w:space="720"/>
          <w:docGrid w:linePitch="360"/>
        </w:sectPr>
      </w:pPr>
    </w:p>
    <w:p w14:paraId="74487219" w14:textId="3BBB89C7" w:rsidR="004413FA" w:rsidRPr="006E4D1A" w:rsidRDefault="004413FA" w:rsidP="006E4D1A">
      <w:pPr>
        <w:pStyle w:val="NoSpacing"/>
        <w:spacing w:before="240" w:after="160" w:line="276" w:lineRule="auto"/>
        <w:jc w:val="both"/>
        <w:rPr>
          <w:rFonts w:ascii="Times New Roman" w:hAnsi="Times New Roman"/>
          <w:b/>
          <w:bCs/>
        </w:rPr>
      </w:pPr>
      <w:r w:rsidRPr="006E4D1A">
        <w:rPr>
          <w:rFonts w:ascii="Times New Roman" w:hAnsi="Times New Roman"/>
          <w:b/>
          <w:bCs/>
        </w:rPr>
        <w:lastRenderedPageBreak/>
        <w:t>Table 1: The Sources of the External Debt in Nigeria from 1981 - 2019</w:t>
      </w:r>
    </w:p>
    <w:tbl>
      <w:tblPr>
        <w:tblW w:w="8835" w:type="dxa"/>
        <w:tblInd w:w="93" w:type="dxa"/>
        <w:tblLayout w:type="fixed"/>
        <w:tblLook w:val="04A0" w:firstRow="1" w:lastRow="0" w:firstColumn="1" w:lastColumn="0" w:noHBand="0" w:noVBand="1"/>
      </w:tblPr>
      <w:tblGrid>
        <w:gridCol w:w="1005"/>
        <w:gridCol w:w="990"/>
        <w:gridCol w:w="990"/>
        <w:gridCol w:w="810"/>
        <w:gridCol w:w="900"/>
        <w:gridCol w:w="810"/>
        <w:gridCol w:w="810"/>
        <w:gridCol w:w="720"/>
        <w:gridCol w:w="810"/>
        <w:gridCol w:w="990"/>
      </w:tblGrid>
      <w:tr w:rsidR="004413FA" w:rsidRPr="006E4D1A" w14:paraId="43014387" w14:textId="77777777" w:rsidTr="004E4788">
        <w:trPr>
          <w:trHeight w:val="300"/>
        </w:trPr>
        <w:tc>
          <w:tcPr>
            <w:tcW w:w="1005"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4E2637" w14:textId="77777777" w:rsidR="004413FA" w:rsidRPr="006E4D1A" w:rsidRDefault="004413FA" w:rsidP="006E4D1A">
            <w:pPr>
              <w:pStyle w:val="NoSpacing"/>
              <w:spacing w:after="160" w:line="276" w:lineRule="auto"/>
              <w:jc w:val="both"/>
              <w:rPr>
                <w:rFonts w:ascii="Times New Roman" w:hAnsi="Times New Roman"/>
                <w:b/>
                <w:bCs/>
              </w:rPr>
            </w:pPr>
            <w:r w:rsidRPr="006E4D1A">
              <w:rPr>
                <w:rFonts w:ascii="Times New Roman" w:hAnsi="Times New Roman"/>
                <w:b/>
                <w:bCs/>
              </w:rPr>
              <w:t>Years</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1CCC7E" w14:textId="75FF8865" w:rsidR="004413FA" w:rsidRPr="006E4D1A" w:rsidRDefault="004413FA" w:rsidP="006E4D1A">
            <w:pPr>
              <w:pStyle w:val="NoSpacing"/>
              <w:spacing w:after="160" w:line="276" w:lineRule="auto"/>
              <w:jc w:val="both"/>
              <w:rPr>
                <w:rFonts w:ascii="Times New Roman" w:hAnsi="Times New Roman"/>
                <w:b/>
                <w:bCs/>
              </w:rPr>
            </w:pPr>
            <w:r w:rsidRPr="006E4D1A">
              <w:rPr>
                <w:rFonts w:ascii="Times New Roman" w:hAnsi="Times New Roman"/>
                <w:b/>
                <w:bCs/>
              </w:rPr>
              <w:t>Multilateral (N’ bn)</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DDE6AC" w14:textId="6D8F0FA9" w:rsidR="004413FA" w:rsidRPr="006E4D1A" w:rsidRDefault="004413FA" w:rsidP="006E4D1A">
            <w:pPr>
              <w:pStyle w:val="NoSpacing"/>
              <w:spacing w:after="160" w:line="276" w:lineRule="auto"/>
              <w:jc w:val="both"/>
              <w:rPr>
                <w:rFonts w:ascii="Times New Roman" w:hAnsi="Times New Roman"/>
                <w:b/>
                <w:bCs/>
              </w:rPr>
            </w:pPr>
            <w:r w:rsidRPr="006E4D1A">
              <w:rPr>
                <w:rFonts w:ascii="Times New Roman" w:hAnsi="Times New Roman"/>
                <w:b/>
                <w:bCs/>
              </w:rPr>
              <w:t>Paris Club (N’ bn)</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739B6" w14:textId="488C3D12" w:rsidR="004413FA" w:rsidRPr="006E4D1A" w:rsidRDefault="004413FA" w:rsidP="006E4D1A">
            <w:pPr>
              <w:pStyle w:val="NoSpacing"/>
              <w:spacing w:after="160" w:line="276" w:lineRule="auto"/>
              <w:jc w:val="both"/>
              <w:rPr>
                <w:rFonts w:ascii="Times New Roman" w:hAnsi="Times New Roman"/>
                <w:b/>
                <w:bCs/>
              </w:rPr>
            </w:pPr>
            <w:r w:rsidRPr="006E4D1A">
              <w:rPr>
                <w:rFonts w:ascii="Times New Roman" w:hAnsi="Times New Roman"/>
                <w:b/>
                <w:bCs/>
              </w:rPr>
              <w:t xml:space="preserve">London (N’ bn) </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229DE42B" w14:textId="7A7063BB" w:rsidR="004413FA" w:rsidRPr="006E4D1A" w:rsidRDefault="004413FA" w:rsidP="006E4D1A">
            <w:pPr>
              <w:pStyle w:val="NoSpacing"/>
              <w:spacing w:after="160" w:line="276" w:lineRule="auto"/>
              <w:jc w:val="both"/>
              <w:rPr>
                <w:rFonts w:ascii="Times New Roman" w:hAnsi="Times New Roman"/>
                <w:b/>
                <w:bCs/>
              </w:rPr>
            </w:pPr>
            <w:r w:rsidRPr="006E4D1A">
              <w:rPr>
                <w:rFonts w:ascii="Times New Roman" w:hAnsi="Times New Roman"/>
                <w:b/>
                <w:bCs/>
              </w:rPr>
              <w:t>Prom Notes (N’ bn)</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47126D" w14:textId="77777777" w:rsidR="004413FA" w:rsidRPr="006E4D1A" w:rsidRDefault="004413FA" w:rsidP="006E4D1A">
            <w:pPr>
              <w:pStyle w:val="NoSpacing"/>
              <w:spacing w:after="160" w:line="276" w:lineRule="auto"/>
              <w:jc w:val="both"/>
              <w:rPr>
                <w:rFonts w:ascii="Times New Roman" w:hAnsi="Times New Roman"/>
                <w:b/>
                <w:bCs/>
              </w:rPr>
            </w:pPr>
            <w:r w:rsidRPr="006E4D1A">
              <w:rPr>
                <w:rFonts w:ascii="Times New Roman" w:hAnsi="Times New Roman"/>
                <w:b/>
                <w:bCs/>
              </w:rPr>
              <w:t>Bilateral (N’ billion)</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279A9A0B" w14:textId="26EDC425" w:rsidR="004413FA" w:rsidRPr="006E4D1A" w:rsidRDefault="004A5CA2" w:rsidP="006E4D1A">
            <w:pPr>
              <w:pStyle w:val="NoSpacing"/>
              <w:spacing w:after="160" w:line="276" w:lineRule="auto"/>
              <w:jc w:val="both"/>
              <w:rPr>
                <w:rFonts w:ascii="Times New Roman" w:hAnsi="Times New Roman"/>
                <w:b/>
                <w:bCs/>
              </w:rPr>
            </w:pPr>
            <w:r w:rsidRPr="006E4D1A">
              <w:rPr>
                <w:rFonts w:ascii="Times New Roman" w:hAnsi="Times New Roman"/>
                <w:b/>
                <w:bCs/>
              </w:rPr>
              <w:t>Euro Bond (</w:t>
            </w:r>
            <w:proofErr w:type="spellStart"/>
            <w:r w:rsidRPr="006E4D1A">
              <w:rPr>
                <w:rFonts w:ascii="Times New Roman" w:hAnsi="Times New Roman"/>
                <w:b/>
                <w:bCs/>
              </w:rPr>
              <w:t>N’bn</w:t>
            </w:r>
            <w:proofErr w:type="spellEnd"/>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7114658B" w14:textId="79E4286C" w:rsidR="004413FA" w:rsidRPr="006E4D1A" w:rsidRDefault="004413FA" w:rsidP="006E4D1A">
            <w:pPr>
              <w:pStyle w:val="NoSpacing"/>
              <w:spacing w:after="160" w:line="276" w:lineRule="auto"/>
              <w:jc w:val="both"/>
              <w:rPr>
                <w:rFonts w:ascii="Times New Roman" w:hAnsi="Times New Roman"/>
                <w:b/>
                <w:bCs/>
              </w:rPr>
            </w:pPr>
            <w:r w:rsidRPr="006E4D1A">
              <w:rPr>
                <w:rFonts w:ascii="Times New Roman" w:hAnsi="Times New Roman"/>
                <w:b/>
                <w:bCs/>
              </w:rPr>
              <w:t>Diaspora Bond (</w:t>
            </w:r>
            <w:proofErr w:type="spellStart"/>
            <w:r w:rsidRPr="006E4D1A">
              <w:rPr>
                <w:rFonts w:ascii="Times New Roman" w:hAnsi="Times New Roman"/>
                <w:b/>
                <w:bCs/>
              </w:rPr>
              <w:t>N’bn</w:t>
            </w:r>
            <w:proofErr w:type="spellEnd"/>
            <w:r w:rsidRPr="006E4D1A">
              <w:rPr>
                <w:rFonts w:ascii="Times New Roman" w:hAnsi="Times New Roman"/>
                <w:b/>
                <w:bCs/>
              </w:rPr>
              <w:t>)</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368885A0" w14:textId="428892EA" w:rsidR="004413FA" w:rsidRPr="006E4D1A" w:rsidRDefault="004413FA" w:rsidP="006E4D1A">
            <w:pPr>
              <w:pStyle w:val="NoSpacing"/>
              <w:spacing w:after="160" w:line="276" w:lineRule="auto"/>
              <w:jc w:val="both"/>
              <w:rPr>
                <w:rFonts w:ascii="Times New Roman" w:hAnsi="Times New Roman"/>
                <w:b/>
                <w:bCs/>
              </w:rPr>
            </w:pPr>
            <w:r w:rsidRPr="006E4D1A">
              <w:rPr>
                <w:rFonts w:ascii="Times New Roman" w:hAnsi="Times New Roman"/>
                <w:b/>
                <w:bCs/>
              </w:rPr>
              <w:t>Others (N’ bn)</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2E7B15D4" w14:textId="5EAAC328" w:rsidR="004413FA" w:rsidRPr="006E4D1A" w:rsidRDefault="004413FA" w:rsidP="006E4D1A">
            <w:pPr>
              <w:pStyle w:val="NoSpacing"/>
              <w:spacing w:after="160" w:line="276" w:lineRule="auto"/>
              <w:jc w:val="both"/>
              <w:rPr>
                <w:rFonts w:ascii="Times New Roman" w:hAnsi="Times New Roman"/>
                <w:b/>
                <w:bCs/>
              </w:rPr>
            </w:pPr>
            <w:r w:rsidRPr="006E4D1A">
              <w:rPr>
                <w:rFonts w:ascii="Times New Roman" w:hAnsi="Times New Roman"/>
                <w:b/>
                <w:bCs/>
              </w:rPr>
              <w:t>Total (N’ b</w:t>
            </w:r>
            <w:r w:rsidR="004E4788" w:rsidRPr="006E4D1A">
              <w:rPr>
                <w:rFonts w:ascii="Times New Roman" w:hAnsi="Times New Roman"/>
                <w:b/>
                <w:bCs/>
              </w:rPr>
              <w:t>n</w:t>
            </w:r>
            <w:r w:rsidRPr="006E4D1A">
              <w:rPr>
                <w:rFonts w:ascii="Times New Roman" w:hAnsi="Times New Roman"/>
                <w:b/>
                <w:bCs/>
              </w:rPr>
              <w:t>)</w:t>
            </w:r>
          </w:p>
        </w:tc>
      </w:tr>
      <w:tr w:rsidR="004413FA" w:rsidRPr="006E4D1A" w14:paraId="2463CB38" w14:textId="77777777" w:rsidTr="004E4788">
        <w:trPr>
          <w:trHeight w:val="656"/>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22885FE5" w14:textId="77777777" w:rsidR="004413FA" w:rsidRPr="006E4D1A" w:rsidRDefault="004413FA" w:rsidP="006E4D1A">
            <w:pPr>
              <w:pStyle w:val="NoSpacing"/>
              <w:spacing w:after="160" w:line="276" w:lineRule="auto"/>
              <w:jc w:val="both"/>
              <w:rPr>
                <w:rFonts w:ascii="Times New Roman" w:hAnsi="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4D3A377" w14:textId="77777777" w:rsidR="004413FA" w:rsidRPr="006E4D1A" w:rsidRDefault="004413FA" w:rsidP="006E4D1A">
            <w:pPr>
              <w:pStyle w:val="NoSpacing"/>
              <w:spacing w:after="160" w:line="276" w:lineRule="auto"/>
              <w:jc w:val="both"/>
              <w:rPr>
                <w:rFonts w:ascii="Times New Roman" w:hAnsi="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632ECD1" w14:textId="77777777" w:rsidR="004413FA" w:rsidRPr="006E4D1A" w:rsidRDefault="004413FA" w:rsidP="006E4D1A">
            <w:pPr>
              <w:pStyle w:val="NoSpacing"/>
              <w:spacing w:after="160" w:line="276" w:lineRule="auto"/>
              <w:jc w:val="both"/>
              <w:rPr>
                <w:rFonts w:ascii="Times New Roman" w:hAnsi="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AB3C693" w14:textId="77777777" w:rsidR="004413FA" w:rsidRPr="006E4D1A" w:rsidRDefault="004413FA" w:rsidP="006E4D1A">
            <w:pPr>
              <w:pStyle w:val="NoSpacing"/>
              <w:spacing w:after="160" w:line="276" w:lineRule="auto"/>
              <w:jc w:val="both"/>
              <w:rPr>
                <w:rFonts w:ascii="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DD5B52B" w14:textId="77777777" w:rsidR="004413FA" w:rsidRPr="006E4D1A" w:rsidRDefault="004413FA" w:rsidP="006E4D1A">
            <w:pPr>
              <w:pStyle w:val="NoSpacing"/>
              <w:spacing w:after="160" w:line="276" w:lineRule="auto"/>
              <w:jc w:val="both"/>
              <w:rPr>
                <w:rFonts w:ascii="Times New Roman" w:hAnsi="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A93FC33" w14:textId="77777777" w:rsidR="004413FA" w:rsidRPr="006E4D1A" w:rsidRDefault="004413FA" w:rsidP="006E4D1A">
            <w:pPr>
              <w:pStyle w:val="NoSpacing"/>
              <w:spacing w:after="160" w:line="276" w:lineRule="auto"/>
              <w:jc w:val="both"/>
              <w:rPr>
                <w:rFonts w:ascii="Times New Roman" w:hAnsi="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A3F189B" w14:textId="77777777" w:rsidR="004413FA" w:rsidRPr="006E4D1A" w:rsidRDefault="004413FA" w:rsidP="006E4D1A">
            <w:pPr>
              <w:pStyle w:val="NoSpacing"/>
              <w:spacing w:after="160" w:line="276" w:lineRule="auto"/>
              <w:jc w:val="both"/>
              <w:rPr>
                <w:rFonts w:ascii="Times New Roman" w:hAnsi="Times New Roman"/>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19FB154" w14:textId="77777777" w:rsidR="004413FA" w:rsidRPr="006E4D1A" w:rsidRDefault="004413FA" w:rsidP="006E4D1A">
            <w:pPr>
              <w:pStyle w:val="NoSpacing"/>
              <w:spacing w:after="160" w:line="276" w:lineRule="auto"/>
              <w:jc w:val="both"/>
              <w:rPr>
                <w:rFonts w:ascii="Times New Roman" w:hAnsi="Times New Roman"/>
                <w:b/>
                <w:bC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6628DC6" w14:textId="77777777" w:rsidR="004413FA" w:rsidRPr="006E4D1A" w:rsidRDefault="004413FA" w:rsidP="006E4D1A">
            <w:pPr>
              <w:pStyle w:val="NoSpacing"/>
              <w:spacing w:after="160" w:line="276" w:lineRule="auto"/>
              <w:jc w:val="both"/>
              <w:rPr>
                <w:rFonts w:ascii="Times New Roman" w:hAnsi="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DE5CFDA" w14:textId="77777777" w:rsidR="004413FA" w:rsidRPr="006E4D1A" w:rsidRDefault="004413FA" w:rsidP="006E4D1A">
            <w:pPr>
              <w:pStyle w:val="NoSpacing"/>
              <w:spacing w:after="160" w:line="276" w:lineRule="auto"/>
              <w:jc w:val="both"/>
              <w:rPr>
                <w:rFonts w:ascii="Times New Roman" w:hAnsi="Times New Roman"/>
                <w:b/>
                <w:bCs/>
              </w:rPr>
            </w:pPr>
          </w:p>
        </w:tc>
      </w:tr>
      <w:tr w:rsidR="004413FA" w:rsidRPr="006E4D1A" w14:paraId="467974C9" w14:textId="77777777" w:rsidTr="004E47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2377E1E9"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1981-1985</w:t>
            </w:r>
          </w:p>
        </w:tc>
        <w:tc>
          <w:tcPr>
            <w:tcW w:w="990" w:type="dxa"/>
            <w:tcBorders>
              <w:top w:val="nil"/>
              <w:left w:val="nil"/>
              <w:bottom w:val="single" w:sz="4" w:space="0" w:color="auto"/>
              <w:right w:val="single" w:sz="4" w:space="0" w:color="auto"/>
            </w:tcBorders>
            <w:shd w:val="clear" w:color="auto" w:fill="auto"/>
            <w:noWrap/>
            <w:vAlign w:val="bottom"/>
            <w:hideMark/>
          </w:tcPr>
          <w:p w14:paraId="492274D2"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3.84</w:t>
            </w:r>
          </w:p>
        </w:tc>
        <w:tc>
          <w:tcPr>
            <w:tcW w:w="990" w:type="dxa"/>
            <w:tcBorders>
              <w:top w:val="nil"/>
              <w:left w:val="nil"/>
              <w:bottom w:val="single" w:sz="4" w:space="0" w:color="auto"/>
              <w:right w:val="single" w:sz="4" w:space="0" w:color="auto"/>
            </w:tcBorders>
            <w:shd w:val="clear" w:color="auto" w:fill="auto"/>
            <w:noWrap/>
            <w:vAlign w:val="bottom"/>
            <w:hideMark/>
          </w:tcPr>
          <w:p w14:paraId="49E87993"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25.54</w:t>
            </w:r>
          </w:p>
        </w:tc>
        <w:tc>
          <w:tcPr>
            <w:tcW w:w="810" w:type="dxa"/>
            <w:tcBorders>
              <w:top w:val="nil"/>
              <w:left w:val="nil"/>
              <w:bottom w:val="single" w:sz="4" w:space="0" w:color="auto"/>
              <w:right w:val="single" w:sz="4" w:space="0" w:color="auto"/>
            </w:tcBorders>
            <w:shd w:val="clear" w:color="auto" w:fill="auto"/>
            <w:noWrap/>
            <w:vAlign w:val="bottom"/>
            <w:hideMark/>
          </w:tcPr>
          <w:p w14:paraId="768CDBB5"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15.19</w:t>
            </w:r>
          </w:p>
        </w:tc>
        <w:tc>
          <w:tcPr>
            <w:tcW w:w="900" w:type="dxa"/>
            <w:tcBorders>
              <w:top w:val="nil"/>
              <w:left w:val="nil"/>
              <w:bottom w:val="single" w:sz="4" w:space="0" w:color="auto"/>
              <w:right w:val="single" w:sz="4" w:space="0" w:color="auto"/>
            </w:tcBorders>
            <w:shd w:val="clear" w:color="auto" w:fill="auto"/>
            <w:noWrap/>
            <w:vAlign w:val="bottom"/>
            <w:hideMark/>
          </w:tcPr>
          <w:p w14:paraId="14D5B0C2"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2.98</w:t>
            </w:r>
          </w:p>
        </w:tc>
        <w:tc>
          <w:tcPr>
            <w:tcW w:w="810" w:type="dxa"/>
            <w:tcBorders>
              <w:top w:val="nil"/>
              <w:left w:val="nil"/>
              <w:bottom w:val="single" w:sz="4" w:space="0" w:color="auto"/>
              <w:right w:val="single" w:sz="4" w:space="0" w:color="auto"/>
            </w:tcBorders>
            <w:shd w:val="clear" w:color="auto" w:fill="auto"/>
            <w:noWrap/>
            <w:vAlign w:val="bottom"/>
            <w:hideMark/>
          </w:tcPr>
          <w:p w14:paraId="64EABBA5"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2.98</w:t>
            </w:r>
          </w:p>
        </w:tc>
        <w:tc>
          <w:tcPr>
            <w:tcW w:w="810" w:type="dxa"/>
            <w:tcBorders>
              <w:top w:val="nil"/>
              <w:left w:val="nil"/>
              <w:bottom w:val="single" w:sz="4" w:space="0" w:color="auto"/>
              <w:right w:val="single" w:sz="4" w:space="0" w:color="auto"/>
            </w:tcBorders>
            <w:shd w:val="clear" w:color="auto" w:fill="auto"/>
            <w:noWrap/>
            <w:vAlign w:val="bottom"/>
            <w:hideMark/>
          </w:tcPr>
          <w:p w14:paraId="1C2D997C"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720" w:type="dxa"/>
            <w:tcBorders>
              <w:top w:val="nil"/>
              <w:left w:val="nil"/>
              <w:bottom w:val="single" w:sz="4" w:space="0" w:color="auto"/>
              <w:right w:val="single" w:sz="4" w:space="0" w:color="auto"/>
            </w:tcBorders>
            <w:shd w:val="clear" w:color="auto" w:fill="auto"/>
            <w:noWrap/>
            <w:vAlign w:val="bottom"/>
            <w:hideMark/>
          </w:tcPr>
          <w:p w14:paraId="1C65FD25"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0FAD38C7"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3.31</w:t>
            </w:r>
          </w:p>
        </w:tc>
        <w:tc>
          <w:tcPr>
            <w:tcW w:w="990" w:type="dxa"/>
            <w:tcBorders>
              <w:top w:val="nil"/>
              <w:left w:val="nil"/>
              <w:bottom w:val="single" w:sz="4" w:space="0" w:color="auto"/>
              <w:right w:val="single" w:sz="4" w:space="0" w:color="auto"/>
            </w:tcBorders>
            <w:shd w:val="clear" w:color="auto" w:fill="auto"/>
            <w:noWrap/>
            <w:vAlign w:val="bottom"/>
            <w:hideMark/>
          </w:tcPr>
          <w:p w14:paraId="0367F6F3"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 53.84</w:t>
            </w:r>
          </w:p>
        </w:tc>
      </w:tr>
      <w:tr w:rsidR="004413FA" w:rsidRPr="006E4D1A" w14:paraId="51312EBD" w14:textId="77777777" w:rsidTr="004E47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3C8218D0"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1986-1990</w:t>
            </w:r>
          </w:p>
        </w:tc>
        <w:tc>
          <w:tcPr>
            <w:tcW w:w="990" w:type="dxa"/>
            <w:tcBorders>
              <w:top w:val="nil"/>
              <w:left w:val="nil"/>
              <w:bottom w:val="single" w:sz="4" w:space="0" w:color="auto"/>
              <w:right w:val="single" w:sz="4" w:space="0" w:color="auto"/>
            </w:tcBorders>
            <w:shd w:val="clear" w:color="auto" w:fill="auto"/>
            <w:noWrap/>
            <w:vAlign w:val="bottom"/>
            <w:hideMark/>
          </w:tcPr>
          <w:p w14:paraId="65FEBC93"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 79.52</w:t>
            </w:r>
          </w:p>
        </w:tc>
        <w:tc>
          <w:tcPr>
            <w:tcW w:w="990" w:type="dxa"/>
            <w:tcBorders>
              <w:top w:val="nil"/>
              <w:left w:val="nil"/>
              <w:bottom w:val="single" w:sz="4" w:space="0" w:color="auto"/>
              <w:right w:val="single" w:sz="4" w:space="0" w:color="auto"/>
            </w:tcBorders>
            <w:shd w:val="clear" w:color="auto" w:fill="auto"/>
            <w:noWrap/>
            <w:vAlign w:val="bottom"/>
            <w:hideMark/>
          </w:tcPr>
          <w:p w14:paraId="78954B82"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436.16 </w:t>
            </w:r>
          </w:p>
        </w:tc>
        <w:tc>
          <w:tcPr>
            <w:tcW w:w="810" w:type="dxa"/>
            <w:tcBorders>
              <w:top w:val="nil"/>
              <w:left w:val="nil"/>
              <w:bottom w:val="single" w:sz="4" w:space="0" w:color="auto"/>
              <w:right w:val="single" w:sz="4" w:space="0" w:color="auto"/>
            </w:tcBorders>
            <w:shd w:val="clear" w:color="auto" w:fill="auto"/>
            <w:noWrap/>
            <w:vAlign w:val="bottom"/>
            <w:hideMark/>
          </w:tcPr>
          <w:p w14:paraId="127EC0F3"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 126.47</w:t>
            </w:r>
          </w:p>
        </w:tc>
        <w:tc>
          <w:tcPr>
            <w:tcW w:w="900" w:type="dxa"/>
            <w:tcBorders>
              <w:top w:val="nil"/>
              <w:left w:val="nil"/>
              <w:bottom w:val="single" w:sz="4" w:space="0" w:color="auto"/>
              <w:right w:val="single" w:sz="4" w:space="0" w:color="auto"/>
            </w:tcBorders>
            <w:shd w:val="clear" w:color="auto" w:fill="auto"/>
            <w:noWrap/>
            <w:vAlign w:val="bottom"/>
            <w:hideMark/>
          </w:tcPr>
          <w:p w14:paraId="23BCF462"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63.28</w:t>
            </w:r>
          </w:p>
        </w:tc>
        <w:tc>
          <w:tcPr>
            <w:tcW w:w="810" w:type="dxa"/>
            <w:tcBorders>
              <w:top w:val="nil"/>
              <w:left w:val="nil"/>
              <w:bottom w:val="single" w:sz="4" w:space="0" w:color="auto"/>
              <w:right w:val="single" w:sz="4" w:space="0" w:color="auto"/>
            </w:tcBorders>
            <w:shd w:val="clear" w:color="auto" w:fill="auto"/>
            <w:noWrap/>
            <w:vAlign w:val="bottom"/>
            <w:hideMark/>
          </w:tcPr>
          <w:p w14:paraId="22F81FBB"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63.28</w:t>
            </w:r>
          </w:p>
        </w:tc>
        <w:tc>
          <w:tcPr>
            <w:tcW w:w="810" w:type="dxa"/>
            <w:tcBorders>
              <w:top w:val="nil"/>
              <w:left w:val="nil"/>
              <w:bottom w:val="single" w:sz="4" w:space="0" w:color="auto"/>
              <w:right w:val="single" w:sz="4" w:space="0" w:color="auto"/>
            </w:tcBorders>
            <w:shd w:val="clear" w:color="auto" w:fill="auto"/>
            <w:noWrap/>
            <w:vAlign w:val="bottom"/>
            <w:hideMark/>
          </w:tcPr>
          <w:p w14:paraId="23E61164"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0 </w:t>
            </w:r>
          </w:p>
        </w:tc>
        <w:tc>
          <w:tcPr>
            <w:tcW w:w="720" w:type="dxa"/>
            <w:tcBorders>
              <w:top w:val="nil"/>
              <w:left w:val="nil"/>
              <w:bottom w:val="single" w:sz="4" w:space="0" w:color="auto"/>
              <w:right w:val="single" w:sz="4" w:space="0" w:color="auto"/>
            </w:tcBorders>
            <w:shd w:val="clear" w:color="auto" w:fill="auto"/>
            <w:noWrap/>
            <w:vAlign w:val="bottom"/>
            <w:hideMark/>
          </w:tcPr>
          <w:p w14:paraId="4C35F59B"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0 </w:t>
            </w:r>
          </w:p>
        </w:tc>
        <w:tc>
          <w:tcPr>
            <w:tcW w:w="810" w:type="dxa"/>
            <w:tcBorders>
              <w:top w:val="nil"/>
              <w:left w:val="nil"/>
              <w:bottom w:val="single" w:sz="4" w:space="0" w:color="auto"/>
              <w:right w:val="single" w:sz="4" w:space="0" w:color="auto"/>
            </w:tcBorders>
            <w:shd w:val="clear" w:color="auto" w:fill="auto"/>
            <w:noWrap/>
            <w:vAlign w:val="bottom"/>
            <w:hideMark/>
          </w:tcPr>
          <w:p w14:paraId="4D1C11B3"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46.51 </w:t>
            </w:r>
          </w:p>
        </w:tc>
        <w:tc>
          <w:tcPr>
            <w:tcW w:w="990" w:type="dxa"/>
            <w:tcBorders>
              <w:top w:val="nil"/>
              <w:left w:val="nil"/>
              <w:bottom w:val="single" w:sz="4" w:space="0" w:color="auto"/>
              <w:right w:val="single" w:sz="4" w:space="0" w:color="auto"/>
            </w:tcBorders>
            <w:shd w:val="clear" w:color="auto" w:fill="auto"/>
            <w:noWrap/>
            <w:vAlign w:val="bottom"/>
            <w:hideMark/>
          </w:tcPr>
          <w:p w14:paraId="48DFEA6D"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815.21 </w:t>
            </w:r>
          </w:p>
        </w:tc>
      </w:tr>
      <w:tr w:rsidR="004413FA" w:rsidRPr="006E4D1A" w14:paraId="3FE2D91E" w14:textId="77777777" w:rsidTr="004E47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66DAEC03"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1991-1995</w:t>
            </w:r>
          </w:p>
        </w:tc>
        <w:tc>
          <w:tcPr>
            <w:tcW w:w="990" w:type="dxa"/>
            <w:tcBorders>
              <w:top w:val="nil"/>
              <w:left w:val="nil"/>
              <w:bottom w:val="single" w:sz="4" w:space="0" w:color="auto"/>
              <w:right w:val="single" w:sz="4" w:space="0" w:color="auto"/>
            </w:tcBorders>
            <w:shd w:val="clear" w:color="auto" w:fill="auto"/>
            <w:noWrap/>
            <w:vAlign w:val="bottom"/>
            <w:hideMark/>
          </w:tcPr>
          <w:p w14:paraId="779D29BF"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 404.29</w:t>
            </w:r>
          </w:p>
        </w:tc>
        <w:tc>
          <w:tcPr>
            <w:tcW w:w="990" w:type="dxa"/>
            <w:tcBorders>
              <w:top w:val="nil"/>
              <w:left w:val="nil"/>
              <w:bottom w:val="single" w:sz="4" w:space="0" w:color="auto"/>
              <w:right w:val="single" w:sz="4" w:space="0" w:color="auto"/>
            </w:tcBorders>
            <w:shd w:val="clear" w:color="auto" w:fill="auto"/>
            <w:noWrap/>
            <w:vAlign w:val="bottom"/>
            <w:hideMark/>
          </w:tcPr>
          <w:p w14:paraId="63576B7C"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1,479.11 </w:t>
            </w:r>
          </w:p>
        </w:tc>
        <w:tc>
          <w:tcPr>
            <w:tcW w:w="810" w:type="dxa"/>
            <w:tcBorders>
              <w:top w:val="nil"/>
              <w:left w:val="nil"/>
              <w:bottom w:val="single" w:sz="4" w:space="0" w:color="auto"/>
              <w:right w:val="single" w:sz="4" w:space="0" w:color="auto"/>
            </w:tcBorders>
            <w:shd w:val="clear" w:color="auto" w:fill="auto"/>
            <w:noWrap/>
            <w:vAlign w:val="bottom"/>
            <w:hideMark/>
          </w:tcPr>
          <w:p w14:paraId="2BC371DA"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219.12</w:t>
            </w:r>
          </w:p>
        </w:tc>
        <w:tc>
          <w:tcPr>
            <w:tcW w:w="900" w:type="dxa"/>
            <w:tcBorders>
              <w:top w:val="nil"/>
              <w:left w:val="nil"/>
              <w:bottom w:val="single" w:sz="4" w:space="0" w:color="auto"/>
              <w:right w:val="single" w:sz="4" w:space="0" w:color="auto"/>
            </w:tcBorders>
            <w:shd w:val="clear" w:color="auto" w:fill="auto"/>
            <w:noWrap/>
            <w:vAlign w:val="bottom"/>
            <w:hideMark/>
          </w:tcPr>
          <w:p w14:paraId="03F39110"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316.69 </w:t>
            </w:r>
          </w:p>
        </w:tc>
        <w:tc>
          <w:tcPr>
            <w:tcW w:w="810" w:type="dxa"/>
            <w:tcBorders>
              <w:top w:val="nil"/>
              <w:left w:val="nil"/>
              <w:bottom w:val="single" w:sz="4" w:space="0" w:color="auto"/>
              <w:right w:val="single" w:sz="4" w:space="0" w:color="auto"/>
            </w:tcBorders>
            <w:shd w:val="clear" w:color="auto" w:fill="auto"/>
            <w:noWrap/>
            <w:vAlign w:val="bottom"/>
            <w:hideMark/>
          </w:tcPr>
          <w:p w14:paraId="3210D6A0"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316.69 </w:t>
            </w:r>
          </w:p>
        </w:tc>
        <w:tc>
          <w:tcPr>
            <w:tcW w:w="810" w:type="dxa"/>
            <w:tcBorders>
              <w:top w:val="nil"/>
              <w:left w:val="nil"/>
              <w:bottom w:val="single" w:sz="4" w:space="0" w:color="auto"/>
              <w:right w:val="single" w:sz="4" w:space="0" w:color="auto"/>
            </w:tcBorders>
            <w:shd w:val="clear" w:color="auto" w:fill="auto"/>
            <w:noWrap/>
            <w:vAlign w:val="bottom"/>
            <w:hideMark/>
          </w:tcPr>
          <w:p w14:paraId="4B067A5C"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720" w:type="dxa"/>
            <w:tcBorders>
              <w:top w:val="nil"/>
              <w:left w:val="nil"/>
              <w:bottom w:val="single" w:sz="4" w:space="0" w:color="auto"/>
              <w:right w:val="single" w:sz="4" w:space="0" w:color="auto"/>
            </w:tcBorders>
            <w:shd w:val="clear" w:color="auto" w:fill="auto"/>
            <w:noWrap/>
            <w:vAlign w:val="bottom"/>
            <w:hideMark/>
          </w:tcPr>
          <w:p w14:paraId="52910B24"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21653740"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135.64</w:t>
            </w:r>
          </w:p>
        </w:tc>
        <w:tc>
          <w:tcPr>
            <w:tcW w:w="990" w:type="dxa"/>
            <w:tcBorders>
              <w:top w:val="nil"/>
              <w:left w:val="nil"/>
              <w:bottom w:val="single" w:sz="4" w:space="0" w:color="auto"/>
              <w:right w:val="single" w:sz="4" w:space="0" w:color="auto"/>
            </w:tcBorders>
            <w:shd w:val="clear" w:color="auto" w:fill="auto"/>
            <w:noWrap/>
            <w:vAlign w:val="bottom"/>
            <w:hideMark/>
          </w:tcPr>
          <w:p w14:paraId="43055D8E"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2,871.54</w:t>
            </w:r>
          </w:p>
        </w:tc>
      </w:tr>
      <w:tr w:rsidR="004413FA" w:rsidRPr="006E4D1A" w14:paraId="05E1DBD2" w14:textId="77777777" w:rsidTr="004E47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7CB02724"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1996-2000</w:t>
            </w:r>
          </w:p>
        </w:tc>
        <w:tc>
          <w:tcPr>
            <w:tcW w:w="990" w:type="dxa"/>
            <w:tcBorders>
              <w:top w:val="nil"/>
              <w:left w:val="nil"/>
              <w:bottom w:val="single" w:sz="4" w:space="0" w:color="auto"/>
              <w:right w:val="single" w:sz="4" w:space="0" w:color="auto"/>
            </w:tcBorders>
            <w:shd w:val="clear" w:color="auto" w:fill="auto"/>
            <w:noWrap/>
            <w:vAlign w:val="bottom"/>
            <w:hideMark/>
          </w:tcPr>
          <w:p w14:paraId="0CDA88B7"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1,032.18</w:t>
            </w:r>
          </w:p>
        </w:tc>
        <w:tc>
          <w:tcPr>
            <w:tcW w:w="990" w:type="dxa"/>
            <w:tcBorders>
              <w:top w:val="nil"/>
              <w:left w:val="nil"/>
              <w:bottom w:val="single" w:sz="4" w:space="0" w:color="auto"/>
              <w:right w:val="single" w:sz="4" w:space="0" w:color="auto"/>
            </w:tcBorders>
            <w:shd w:val="clear" w:color="auto" w:fill="auto"/>
            <w:noWrap/>
            <w:vAlign w:val="bottom"/>
            <w:hideMark/>
          </w:tcPr>
          <w:p w14:paraId="36BB98E4"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5,201.76</w:t>
            </w:r>
          </w:p>
        </w:tc>
        <w:tc>
          <w:tcPr>
            <w:tcW w:w="810" w:type="dxa"/>
            <w:tcBorders>
              <w:top w:val="nil"/>
              <w:left w:val="nil"/>
              <w:bottom w:val="single" w:sz="4" w:space="0" w:color="auto"/>
              <w:right w:val="single" w:sz="4" w:space="0" w:color="auto"/>
            </w:tcBorders>
            <w:shd w:val="clear" w:color="auto" w:fill="auto"/>
            <w:noWrap/>
            <w:vAlign w:val="bottom"/>
            <w:hideMark/>
          </w:tcPr>
          <w:p w14:paraId="55E53672"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433.68</w:t>
            </w:r>
          </w:p>
        </w:tc>
        <w:tc>
          <w:tcPr>
            <w:tcW w:w="900" w:type="dxa"/>
            <w:tcBorders>
              <w:top w:val="nil"/>
              <w:left w:val="nil"/>
              <w:bottom w:val="single" w:sz="4" w:space="0" w:color="auto"/>
              <w:right w:val="single" w:sz="4" w:space="0" w:color="auto"/>
            </w:tcBorders>
            <w:shd w:val="clear" w:color="auto" w:fill="auto"/>
            <w:noWrap/>
            <w:vAlign w:val="bottom"/>
            <w:hideMark/>
          </w:tcPr>
          <w:p w14:paraId="5566A887"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412.72</w:t>
            </w:r>
          </w:p>
        </w:tc>
        <w:tc>
          <w:tcPr>
            <w:tcW w:w="810" w:type="dxa"/>
            <w:tcBorders>
              <w:top w:val="nil"/>
              <w:left w:val="nil"/>
              <w:bottom w:val="single" w:sz="4" w:space="0" w:color="auto"/>
              <w:right w:val="single" w:sz="4" w:space="0" w:color="auto"/>
            </w:tcBorders>
            <w:shd w:val="clear" w:color="auto" w:fill="auto"/>
            <w:noWrap/>
            <w:vAlign w:val="bottom"/>
            <w:hideMark/>
          </w:tcPr>
          <w:p w14:paraId="5E5C1935"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412.72</w:t>
            </w:r>
          </w:p>
        </w:tc>
        <w:tc>
          <w:tcPr>
            <w:tcW w:w="810" w:type="dxa"/>
            <w:tcBorders>
              <w:top w:val="nil"/>
              <w:left w:val="nil"/>
              <w:bottom w:val="single" w:sz="4" w:space="0" w:color="auto"/>
              <w:right w:val="single" w:sz="4" w:space="0" w:color="auto"/>
            </w:tcBorders>
            <w:shd w:val="clear" w:color="auto" w:fill="auto"/>
            <w:noWrap/>
            <w:vAlign w:val="bottom"/>
            <w:hideMark/>
          </w:tcPr>
          <w:p w14:paraId="0E40021D"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720" w:type="dxa"/>
            <w:tcBorders>
              <w:top w:val="nil"/>
              <w:left w:val="nil"/>
              <w:bottom w:val="single" w:sz="4" w:space="0" w:color="auto"/>
              <w:right w:val="single" w:sz="4" w:space="0" w:color="auto"/>
            </w:tcBorders>
            <w:shd w:val="clear" w:color="auto" w:fill="auto"/>
            <w:noWrap/>
            <w:vAlign w:val="bottom"/>
            <w:hideMark/>
          </w:tcPr>
          <w:p w14:paraId="489DCFAD"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69350214"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27.97</w:t>
            </w:r>
          </w:p>
        </w:tc>
        <w:tc>
          <w:tcPr>
            <w:tcW w:w="990" w:type="dxa"/>
            <w:tcBorders>
              <w:top w:val="nil"/>
              <w:left w:val="nil"/>
              <w:bottom w:val="single" w:sz="4" w:space="0" w:color="auto"/>
              <w:right w:val="single" w:sz="4" w:space="0" w:color="auto"/>
            </w:tcBorders>
            <w:shd w:val="clear" w:color="auto" w:fill="auto"/>
            <w:noWrap/>
            <w:vAlign w:val="bottom"/>
            <w:hideMark/>
          </w:tcPr>
          <w:p w14:paraId="319D9820"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7,521.03</w:t>
            </w:r>
          </w:p>
        </w:tc>
      </w:tr>
      <w:tr w:rsidR="004413FA" w:rsidRPr="006E4D1A" w14:paraId="6A6BBD91" w14:textId="77777777" w:rsidTr="004E47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4BAB2BF"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2001-2005</w:t>
            </w:r>
          </w:p>
        </w:tc>
        <w:tc>
          <w:tcPr>
            <w:tcW w:w="990" w:type="dxa"/>
            <w:tcBorders>
              <w:top w:val="nil"/>
              <w:left w:val="nil"/>
              <w:bottom w:val="single" w:sz="4" w:space="0" w:color="auto"/>
              <w:right w:val="single" w:sz="4" w:space="0" w:color="auto"/>
            </w:tcBorders>
            <w:shd w:val="clear" w:color="auto" w:fill="auto"/>
            <w:noWrap/>
            <w:vAlign w:val="bottom"/>
            <w:hideMark/>
          </w:tcPr>
          <w:p w14:paraId="496830B6"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1,817.99</w:t>
            </w:r>
          </w:p>
        </w:tc>
        <w:tc>
          <w:tcPr>
            <w:tcW w:w="990" w:type="dxa"/>
            <w:tcBorders>
              <w:top w:val="nil"/>
              <w:left w:val="nil"/>
              <w:bottom w:val="single" w:sz="4" w:space="0" w:color="auto"/>
              <w:right w:val="single" w:sz="4" w:space="0" w:color="auto"/>
            </w:tcBorders>
            <w:shd w:val="clear" w:color="auto" w:fill="auto"/>
            <w:noWrap/>
            <w:vAlign w:val="bottom"/>
            <w:hideMark/>
          </w:tcPr>
          <w:p w14:paraId="3D21A277"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15,051.86</w:t>
            </w:r>
          </w:p>
        </w:tc>
        <w:tc>
          <w:tcPr>
            <w:tcW w:w="810" w:type="dxa"/>
            <w:tcBorders>
              <w:top w:val="nil"/>
              <w:left w:val="nil"/>
              <w:bottom w:val="single" w:sz="4" w:space="0" w:color="auto"/>
              <w:right w:val="single" w:sz="4" w:space="0" w:color="auto"/>
            </w:tcBorders>
            <w:shd w:val="clear" w:color="auto" w:fill="auto"/>
            <w:noWrap/>
            <w:vAlign w:val="bottom"/>
            <w:hideMark/>
          </w:tcPr>
          <w:p w14:paraId="4E627BBB"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994</w:t>
            </w:r>
          </w:p>
        </w:tc>
        <w:tc>
          <w:tcPr>
            <w:tcW w:w="900" w:type="dxa"/>
            <w:tcBorders>
              <w:top w:val="nil"/>
              <w:left w:val="nil"/>
              <w:bottom w:val="single" w:sz="4" w:space="0" w:color="auto"/>
              <w:right w:val="single" w:sz="4" w:space="0" w:color="auto"/>
            </w:tcBorders>
            <w:shd w:val="clear" w:color="auto" w:fill="auto"/>
            <w:noWrap/>
            <w:vAlign w:val="bottom"/>
            <w:hideMark/>
          </w:tcPr>
          <w:p w14:paraId="3331A03B"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607.17</w:t>
            </w:r>
          </w:p>
        </w:tc>
        <w:tc>
          <w:tcPr>
            <w:tcW w:w="810" w:type="dxa"/>
            <w:tcBorders>
              <w:top w:val="nil"/>
              <w:left w:val="nil"/>
              <w:bottom w:val="single" w:sz="4" w:space="0" w:color="auto"/>
              <w:right w:val="single" w:sz="4" w:space="0" w:color="auto"/>
            </w:tcBorders>
            <w:shd w:val="clear" w:color="auto" w:fill="auto"/>
            <w:noWrap/>
            <w:vAlign w:val="bottom"/>
            <w:hideMark/>
          </w:tcPr>
          <w:p w14:paraId="11DCD579"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607.17</w:t>
            </w:r>
          </w:p>
        </w:tc>
        <w:tc>
          <w:tcPr>
            <w:tcW w:w="810" w:type="dxa"/>
            <w:tcBorders>
              <w:top w:val="nil"/>
              <w:left w:val="nil"/>
              <w:bottom w:val="single" w:sz="4" w:space="0" w:color="auto"/>
              <w:right w:val="single" w:sz="4" w:space="0" w:color="auto"/>
            </w:tcBorders>
            <w:shd w:val="clear" w:color="auto" w:fill="auto"/>
            <w:noWrap/>
            <w:vAlign w:val="bottom"/>
            <w:hideMark/>
          </w:tcPr>
          <w:p w14:paraId="5FF634DC"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720" w:type="dxa"/>
            <w:tcBorders>
              <w:top w:val="nil"/>
              <w:left w:val="nil"/>
              <w:bottom w:val="single" w:sz="4" w:space="0" w:color="auto"/>
              <w:right w:val="single" w:sz="4" w:space="0" w:color="auto"/>
            </w:tcBorders>
            <w:shd w:val="clear" w:color="auto" w:fill="auto"/>
            <w:noWrap/>
            <w:vAlign w:val="bottom"/>
            <w:hideMark/>
          </w:tcPr>
          <w:p w14:paraId="0356B4B7"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305F8D53"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94.66</w:t>
            </w:r>
          </w:p>
        </w:tc>
        <w:tc>
          <w:tcPr>
            <w:tcW w:w="990" w:type="dxa"/>
            <w:tcBorders>
              <w:top w:val="nil"/>
              <w:left w:val="nil"/>
              <w:bottom w:val="single" w:sz="4" w:space="0" w:color="auto"/>
              <w:right w:val="single" w:sz="4" w:space="0" w:color="auto"/>
            </w:tcBorders>
            <w:shd w:val="clear" w:color="auto" w:fill="auto"/>
            <w:noWrap/>
            <w:vAlign w:val="bottom"/>
            <w:hideMark/>
          </w:tcPr>
          <w:p w14:paraId="5CBD6F82"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19,172.85</w:t>
            </w:r>
          </w:p>
        </w:tc>
      </w:tr>
      <w:tr w:rsidR="004413FA" w:rsidRPr="006E4D1A" w14:paraId="623D1ABC" w14:textId="77777777" w:rsidTr="004E47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425460BB"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2006-2010</w:t>
            </w:r>
          </w:p>
        </w:tc>
        <w:tc>
          <w:tcPr>
            <w:tcW w:w="990" w:type="dxa"/>
            <w:tcBorders>
              <w:top w:val="nil"/>
              <w:left w:val="nil"/>
              <w:bottom w:val="single" w:sz="4" w:space="0" w:color="auto"/>
              <w:right w:val="single" w:sz="4" w:space="0" w:color="auto"/>
            </w:tcBorders>
            <w:shd w:val="clear" w:color="auto" w:fill="auto"/>
            <w:noWrap/>
            <w:vAlign w:val="bottom"/>
            <w:hideMark/>
          </w:tcPr>
          <w:p w14:paraId="3A0FC5D8"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2,330.73</w:t>
            </w:r>
          </w:p>
        </w:tc>
        <w:tc>
          <w:tcPr>
            <w:tcW w:w="990" w:type="dxa"/>
            <w:tcBorders>
              <w:top w:val="nil"/>
              <w:left w:val="nil"/>
              <w:bottom w:val="single" w:sz="4" w:space="0" w:color="auto"/>
              <w:right w:val="single" w:sz="4" w:space="0" w:color="auto"/>
            </w:tcBorders>
            <w:shd w:val="clear" w:color="auto" w:fill="auto"/>
            <w:noWrap/>
            <w:vAlign w:val="bottom"/>
            <w:hideMark/>
          </w:tcPr>
          <w:p w14:paraId="0A25B621"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63C8CE7A"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900" w:type="dxa"/>
            <w:tcBorders>
              <w:top w:val="nil"/>
              <w:left w:val="nil"/>
              <w:bottom w:val="single" w:sz="4" w:space="0" w:color="auto"/>
              <w:right w:val="single" w:sz="4" w:space="0" w:color="auto"/>
            </w:tcBorders>
            <w:shd w:val="clear" w:color="auto" w:fill="auto"/>
            <w:noWrap/>
            <w:vAlign w:val="bottom"/>
            <w:hideMark/>
          </w:tcPr>
          <w:p w14:paraId="29A60AE5"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64.83</w:t>
            </w:r>
          </w:p>
        </w:tc>
        <w:tc>
          <w:tcPr>
            <w:tcW w:w="810" w:type="dxa"/>
            <w:tcBorders>
              <w:top w:val="nil"/>
              <w:left w:val="nil"/>
              <w:bottom w:val="single" w:sz="4" w:space="0" w:color="auto"/>
              <w:right w:val="single" w:sz="4" w:space="0" w:color="auto"/>
            </w:tcBorders>
            <w:shd w:val="clear" w:color="auto" w:fill="auto"/>
            <w:noWrap/>
            <w:vAlign w:val="bottom"/>
            <w:hideMark/>
          </w:tcPr>
          <w:p w14:paraId="61FCAE3C"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89.43</w:t>
            </w:r>
          </w:p>
        </w:tc>
        <w:tc>
          <w:tcPr>
            <w:tcW w:w="810" w:type="dxa"/>
            <w:tcBorders>
              <w:top w:val="nil"/>
              <w:left w:val="nil"/>
              <w:bottom w:val="single" w:sz="4" w:space="0" w:color="auto"/>
              <w:right w:val="single" w:sz="4" w:space="0" w:color="auto"/>
            </w:tcBorders>
            <w:shd w:val="clear" w:color="auto" w:fill="auto"/>
            <w:noWrap/>
            <w:vAlign w:val="bottom"/>
            <w:hideMark/>
          </w:tcPr>
          <w:p w14:paraId="35B512BB"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720" w:type="dxa"/>
            <w:tcBorders>
              <w:top w:val="nil"/>
              <w:left w:val="nil"/>
              <w:bottom w:val="single" w:sz="4" w:space="0" w:color="auto"/>
              <w:right w:val="single" w:sz="4" w:space="0" w:color="auto"/>
            </w:tcBorders>
            <w:shd w:val="clear" w:color="auto" w:fill="auto"/>
            <w:noWrap/>
            <w:vAlign w:val="bottom"/>
            <w:hideMark/>
          </w:tcPr>
          <w:p w14:paraId="7E9C6F17"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525EB96B"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208.89</w:t>
            </w:r>
          </w:p>
        </w:tc>
        <w:tc>
          <w:tcPr>
            <w:tcW w:w="990" w:type="dxa"/>
            <w:tcBorders>
              <w:top w:val="nil"/>
              <w:left w:val="nil"/>
              <w:bottom w:val="single" w:sz="4" w:space="0" w:color="auto"/>
              <w:right w:val="single" w:sz="4" w:space="0" w:color="auto"/>
            </w:tcBorders>
            <w:shd w:val="clear" w:color="auto" w:fill="auto"/>
            <w:noWrap/>
            <w:vAlign w:val="bottom"/>
            <w:hideMark/>
          </w:tcPr>
          <w:p w14:paraId="16FC25A6"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2,693.88</w:t>
            </w:r>
          </w:p>
        </w:tc>
      </w:tr>
      <w:tr w:rsidR="004413FA" w:rsidRPr="006E4D1A" w14:paraId="36050E17" w14:textId="77777777" w:rsidTr="004E47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5D37786F"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2011-2015</w:t>
            </w:r>
          </w:p>
        </w:tc>
        <w:tc>
          <w:tcPr>
            <w:tcW w:w="990" w:type="dxa"/>
            <w:tcBorders>
              <w:top w:val="nil"/>
              <w:left w:val="nil"/>
              <w:bottom w:val="single" w:sz="4" w:space="0" w:color="auto"/>
              <w:right w:val="single" w:sz="4" w:space="0" w:color="auto"/>
            </w:tcBorders>
            <w:shd w:val="clear" w:color="auto" w:fill="auto"/>
            <w:noWrap/>
            <w:vAlign w:val="bottom"/>
            <w:hideMark/>
          </w:tcPr>
          <w:p w14:paraId="341427DF"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5,170.39</w:t>
            </w:r>
          </w:p>
        </w:tc>
        <w:tc>
          <w:tcPr>
            <w:tcW w:w="990" w:type="dxa"/>
            <w:tcBorders>
              <w:top w:val="nil"/>
              <w:left w:val="nil"/>
              <w:bottom w:val="single" w:sz="4" w:space="0" w:color="auto"/>
              <w:right w:val="single" w:sz="4" w:space="0" w:color="auto"/>
            </w:tcBorders>
            <w:shd w:val="clear" w:color="auto" w:fill="auto"/>
            <w:noWrap/>
            <w:vAlign w:val="bottom"/>
            <w:hideMark/>
          </w:tcPr>
          <w:p w14:paraId="044A5EEC"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34282D19"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900" w:type="dxa"/>
            <w:tcBorders>
              <w:top w:val="nil"/>
              <w:left w:val="nil"/>
              <w:bottom w:val="single" w:sz="4" w:space="0" w:color="auto"/>
              <w:right w:val="single" w:sz="4" w:space="0" w:color="auto"/>
            </w:tcBorders>
            <w:shd w:val="clear" w:color="auto" w:fill="auto"/>
            <w:noWrap/>
            <w:vAlign w:val="bottom"/>
            <w:hideMark/>
          </w:tcPr>
          <w:p w14:paraId="0456D5C1"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1252ED09"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907.5</w:t>
            </w:r>
          </w:p>
        </w:tc>
        <w:tc>
          <w:tcPr>
            <w:tcW w:w="810" w:type="dxa"/>
            <w:tcBorders>
              <w:top w:val="nil"/>
              <w:left w:val="nil"/>
              <w:bottom w:val="single" w:sz="4" w:space="0" w:color="auto"/>
              <w:right w:val="single" w:sz="4" w:space="0" w:color="auto"/>
            </w:tcBorders>
            <w:shd w:val="clear" w:color="auto" w:fill="auto"/>
            <w:noWrap/>
            <w:vAlign w:val="bottom"/>
            <w:hideMark/>
          </w:tcPr>
          <w:p w14:paraId="125C3449"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941.2</w:t>
            </w:r>
          </w:p>
        </w:tc>
        <w:tc>
          <w:tcPr>
            <w:tcW w:w="720" w:type="dxa"/>
            <w:tcBorders>
              <w:top w:val="nil"/>
              <w:left w:val="nil"/>
              <w:bottom w:val="single" w:sz="4" w:space="0" w:color="auto"/>
              <w:right w:val="single" w:sz="4" w:space="0" w:color="auto"/>
            </w:tcBorders>
            <w:shd w:val="clear" w:color="auto" w:fill="auto"/>
            <w:noWrap/>
            <w:vAlign w:val="bottom"/>
            <w:hideMark/>
          </w:tcPr>
          <w:p w14:paraId="764E88F7"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 </w:t>
            </w:r>
          </w:p>
        </w:tc>
        <w:tc>
          <w:tcPr>
            <w:tcW w:w="810" w:type="dxa"/>
            <w:tcBorders>
              <w:top w:val="nil"/>
              <w:left w:val="nil"/>
              <w:bottom w:val="single" w:sz="4" w:space="0" w:color="auto"/>
              <w:right w:val="single" w:sz="4" w:space="0" w:color="auto"/>
            </w:tcBorders>
            <w:shd w:val="clear" w:color="auto" w:fill="auto"/>
            <w:noWrap/>
            <w:vAlign w:val="bottom"/>
            <w:hideMark/>
          </w:tcPr>
          <w:p w14:paraId="3DE971A1"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35</w:t>
            </w:r>
          </w:p>
        </w:tc>
        <w:tc>
          <w:tcPr>
            <w:tcW w:w="990" w:type="dxa"/>
            <w:tcBorders>
              <w:top w:val="nil"/>
              <w:left w:val="nil"/>
              <w:bottom w:val="single" w:sz="4" w:space="0" w:color="auto"/>
              <w:right w:val="single" w:sz="4" w:space="0" w:color="auto"/>
            </w:tcBorders>
            <w:shd w:val="clear" w:color="auto" w:fill="auto"/>
            <w:noWrap/>
            <w:vAlign w:val="bottom"/>
            <w:hideMark/>
          </w:tcPr>
          <w:p w14:paraId="3FB8F7BE" w14:textId="77777777" w:rsidR="004413FA" w:rsidRPr="006E4D1A" w:rsidRDefault="004413FA" w:rsidP="006E4D1A">
            <w:pPr>
              <w:pStyle w:val="NoSpacing"/>
              <w:spacing w:after="160" w:line="276" w:lineRule="auto"/>
              <w:jc w:val="both"/>
              <w:rPr>
                <w:rFonts w:ascii="Times New Roman" w:hAnsi="Times New Roman"/>
                <w:bCs/>
              </w:rPr>
            </w:pPr>
            <w:r w:rsidRPr="006E4D1A">
              <w:rPr>
                <w:rFonts w:ascii="Times New Roman" w:hAnsi="Times New Roman"/>
                <w:bCs/>
              </w:rPr>
              <w:t>7,054.10</w:t>
            </w:r>
          </w:p>
        </w:tc>
      </w:tr>
    </w:tbl>
    <w:p w14:paraId="227FF01E" w14:textId="77777777" w:rsidR="00806779" w:rsidRDefault="00806779" w:rsidP="006E4D1A">
      <w:pPr>
        <w:pStyle w:val="NoSpacing"/>
        <w:spacing w:after="160" w:line="276" w:lineRule="auto"/>
        <w:jc w:val="both"/>
        <w:rPr>
          <w:rFonts w:ascii="Times New Roman" w:hAnsi="Times New Roman"/>
          <w:bCs/>
        </w:rPr>
        <w:sectPr w:rsidR="00806779" w:rsidSect="00806779">
          <w:pgSz w:w="11907" w:h="16839" w:code="9"/>
          <w:pgMar w:top="720" w:right="720" w:bottom="720" w:left="720" w:header="720" w:footer="720" w:gutter="0"/>
          <w:cols w:space="720"/>
          <w:docGrid w:linePitch="360"/>
        </w:sectPr>
      </w:pPr>
    </w:p>
    <w:tbl>
      <w:tblPr>
        <w:tblW w:w="8835" w:type="dxa"/>
        <w:tblInd w:w="93" w:type="dxa"/>
        <w:tblLayout w:type="fixed"/>
        <w:tblLook w:val="04A0" w:firstRow="1" w:lastRow="0" w:firstColumn="1" w:lastColumn="0" w:noHBand="0" w:noVBand="1"/>
      </w:tblPr>
      <w:tblGrid>
        <w:gridCol w:w="1005"/>
        <w:gridCol w:w="990"/>
        <w:gridCol w:w="990"/>
        <w:gridCol w:w="810"/>
        <w:gridCol w:w="900"/>
        <w:gridCol w:w="810"/>
        <w:gridCol w:w="810"/>
        <w:gridCol w:w="720"/>
        <w:gridCol w:w="810"/>
        <w:gridCol w:w="990"/>
      </w:tblGrid>
      <w:tr w:rsidR="004413FA" w:rsidRPr="006E4D1A" w14:paraId="7752A388" w14:textId="77777777" w:rsidTr="004E4788">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7AFA4891" w14:textId="5FB79FF2"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2016-2019</w:t>
            </w:r>
          </w:p>
        </w:tc>
        <w:tc>
          <w:tcPr>
            <w:tcW w:w="990" w:type="dxa"/>
            <w:tcBorders>
              <w:top w:val="nil"/>
              <w:left w:val="nil"/>
              <w:bottom w:val="single" w:sz="4" w:space="0" w:color="auto"/>
              <w:right w:val="single" w:sz="4" w:space="0" w:color="auto"/>
            </w:tcBorders>
            <w:shd w:val="clear" w:color="auto" w:fill="auto"/>
            <w:noWrap/>
            <w:vAlign w:val="bottom"/>
            <w:hideMark/>
          </w:tcPr>
          <w:p w14:paraId="6EBED610" w14:textId="77777777"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13,078.97</w:t>
            </w:r>
          </w:p>
        </w:tc>
        <w:tc>
          <w:tcPr>
            <w:tcW w:w="990" w:type="dxa"/>
            <w:tcBorders>
              <w:top w:val="nil"/>
              <w:left w:val="nil"/>
              <w:bottom w:val="single" w:sz="4" w:space="0" w:color="auto"/>
              <w:right w:val="single" w:sz="4" w:space="0" w:color="auto"/>
            </w:tcBorders>
            <w:shd w:val="clear" w:color="auto" w:fill="auto"/>
            <w:noWrap/>
            <w:vAlign w:val="bottom"/>
            <w:hideMark/>
          </w:tcPr>
          <w:p w14:paraId="2A271987" w14:textId="77777777"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390B114E" w14:textId="77777777"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0</w:t>
            </w:r>
          </w:p>
        </w:tc>
        <w:tc>
          <w:tcPr>
            <w:tcW w:w="900" w:type="dxa"/>
            <w:tcBorders>
              <w:top w:val="nil"/>
              <w:left w:val="nil"/>
              <w:bottom w:val="single" w:sz="4" w:space="0" w:color="auto"/>
              <w:right w:val="single" w:sz="4" w:space="0" w:color="auto"/>
            </w:tcBorders>
            <w:shd w:val="clear" w:color="auto" w:fill="auto"/>
            <w:noWrap/>
            <w:vAlign w:val="bottom"/>
            <w:hideMark/>
          </w:tcPr>
          <w:p w14:paraId="78A3BF30" w14:textId="77777777"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0</w:t>
            </w:r>
          </w:p>
        </w:tc>
        <w:tc>
          <w:tcPr>
            <w:tcW w:w="810" w:type="dxa"/>
            <w:tcBorders>
              <w:top w:val="nil"/>
              <w:left w:val="nil"/>
              <w:bottom w:val="single" w:sz="4" w:space="0" w:color="auto"/>
              <w:right w:val="single" w:sz="4" w:space="0" w:color="auto"/>
            </w:tcBorders>
            <w:shd w:val="clear" w:color="auto" w:fill="auto"/>
            <w:noWrap/>
            <w:vAlign w:val="bottom"/>
            <w:hideMark/>
          </w:tcPr>
          <w:p w14:paraId="3CEA9D2F" w14:textId="77777777"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3,513.93</w:t>
            </w:r>
          </w:p>
        </w:tc>
        <w:tc>
          <w:tcPr>
            <w:tcW w:w="810" w:type="dxa"/>
            <w:tcBorders>
              <w:top w:val="nil"/>
              <w:left w:val="nil"/>
              <w:bottom w:val="single" w:sz="4" w:space="0" w:color="auto"/>
              <w:right w:val="single" w:sz="4" w:space="0" w:color="auto"/>
            </w:tcBorders>
            <w:shd w:val="clear" w:color="auto" w:fill="auto"/>
            <w:noWrap/>
            <w:vAlign w:val="bottom"/>
            <w:hideMark/>
          </w:tcPr>
          <w:p w14:paraId="0F9CDA96" w14:textId="77777777"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9,173.18</w:t>
            </w:r>
          </w:p>
        </w:tc>
        <w:tc>
          <w:tcPr>
            <w:tcW w:w="720" w:type="dxa"/>
            <w:tcBorders>
              <w:top w:val="nil"/>
              <w:left w:val="nil"/>
              <w:bottom w:val="single" w:sz="4" w:space="0" w:color="auto"/>
              <w:right w:val="single" w:sz="4" w:space="0" w:color="auto"/>
            </w:tcBorders>
            <w:shd w:val="clear" w:color="auto" w:fill="auto"/>
            <w:noWrap/>
            <w:vAlign w:val="bottom"/>
            <w:hideMark/>
          </w:tcPr>
          <w:p w14:paraId="0F7A5D0D" w14:textId="77777777"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281.70</w:t>
            </w:r>
          </w:p>
        </w:tc>
        <w:tc>
          <w:tcPr>
            <w:tcW w:w="810" w:type="dxa"/>
            <w:tcBorders>
              <w:top w:val="nil"/>
              <w:left w:val="nil"/>
              <w:bottom w:val="single" w:sz="4" w:space="0" w:color="auto"/>
              <w:right w:val="single" w:sz="4" w:space="0" w:color="auto"/>
            </w:tcBorders>
            <w:shd w:val="clear" w:color="auto" w:fill="auto"/>
            <w:noWrap/>
            <w:vAlign w:val="bottom"/>
            <w:hideMark/>
          </w:tcPr>
          <w:p w14:paraId="645063CF" w14:textId="77777777"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0</w:t>
            </w:r>
          </w:p>
        </w:tc>
        <w:tc>
          <w:tcPr>
            <w:tcW w:w="990" w:type="dxa"/>
            <w:tcBorders>
              <w:top w:val="nil"/>
              <w:left w:val="nil"/>
              <w:bottom w:val="single" w:sz="4" w:space="0" w:color="auto"/>
              <w:right w:val="single" w:sz="4" w:space="0" w:color="auto"/>
            </w:tcBorders>
            <w:shd w:val="clear" w:color="auto" w:fill="auto"/>
            <w:noWrap/>
            <w:vAlign w:val="bottom"/>
            <w:hideMark/>
          </w:tcPr>
          <w:p w14:paraId="7B11DCDA" w14:textId="77777777" w:rsidR="004413FA" w:rsidRPr="006E4D1A" w:rsidRDefault="004413FA" w:rsidP="00806779">
            <w:pPr>
              <w:pStyle w:val="NoSpacing"/>
              <w:spacing w:after="160" w:line="276" w:lineRule="auto"/>
              <w:ind w:left="-90"/>
              <w:jc w:val="both"/>
              <w:rPr>
                <w:rFonts w:ascii="Times New Roman" w:hAnsi="Times New Roman"/>
                <w:bCs/>
              </w:rPr>
            </w:pPr>
            <w:r w:rsidRPr="006E4D1A">
              <w:rPr>
                <w:rFonts w:ascii="Times New Roman" w:hAnsi="Times New Roman"/>
                <w:bCs/>
              </w:rPr>
              <w:t>26,048.04</w:t>
            </w:r>
          </w:p>
        </w:tc>
      </w:tr>
    </w:tbl>
    <w:p w14:paraId="3858A0DA" w14:textId="0052181D" w:rsidR="004413FA" w:rsidRPr="006E4D1A" w:rsidRDefault="004413FA" w:rsidP="00806779">
      <w:pPr>
        <w:pStyle w:val="NoSpacing"/>
        <w:spacing w:before="240" w:after="160" w:line="276" w:lineRule="auto"/>
        <w:ind w:left="-90"/>
        <w:jc w:val="both"/>
        <w:rPr>
          <w:rFonts w:ascii="Times New Roman" w:hAnsi="Times New Roman"/>
          <w:b/>
          <w:bCs/>
        </w:rPr>
      </w:pPr>
      <w:r w:rsidRPr="006E4D1A">
        <w:rPr>
          <w:rFonts w:ascii="Times New Roman" w:hAnsi="Times New Roman"/>
          <w:b/>
          <w:bCs/>
        </w:rPr>
        <w:t xml:space="preserve">Source: </w:t>
      </w:r>
      <w:r w:rsidR="0084536F" w:rsidRPr="006E4D1A">
        <w:rPr>
          <w:rFonts w:ascii="Times New Roman" w:hAnsi="Times New Roman"/>
          <w:b/>
          <w:bCs/>
        </w:rPr>
        <w:t>Author’s computation from Ce</w:t>
      </w:r>
      <w:r w:rsidRPr="006E4D1A">
        <w:rPr>
          <w:rFonts w:ascii="Times New Roman" w:hAnsi="Times New Roman"/>
          <w:b/>
          <w:bCs/>
        </w:rPr>
        <w:t xml:space="preserve">ntral Bank of Nigeria </w:t>
      </w:r>
      <w:r w:rsidR="0033539F" w:rsidRPr="006E4D1A">
        <w:rPr>
          <w:rFonts w:ascii="Times New Roman" w:hAnsi="Times New Roman"/>
          <w:b/>
          <w:bCs/>
        </w:rPr>
        <w:t xml:space="preserve">Statistical Bulletin </w:t>
      </w:r>
      <w:r w:rsidRPr="006E4D1A">
        <w:rPr>
          <w:rFonts w:ascii="Times New Roman" w:hAnsi="Times New Roman"/>
          <w:b/>
          <w:bCs/>
        </w:rPr>
        <w:t>(2019)</w:t>
      </w:r>
    </w:p>
    <w:p w14:paraId="3B1F9C32" w14:textId="77777777" w:rsidR="004413FA" w:rsidRPr="006E4D1A" w:rsidRDefault="004413FA"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Table 2.2 shows the major sources of foreign borrowing in Nigeria from 1981 to 2018. The table reveals that from 1981 up-till 2001-</w:t>
      </w:r>
      <w:proofErr w:type="gramStart"/>
      <w:r w:rsidRPr="006E4D1A">
        <w:rPr>
          <w:rFonts w:ascii="Times New Roman" w:hAnsi="Times New Roman"/>
          <w:bCs/>
        </w:rPr>
        <w:t>2005,  Paris</w:t>
      </w:r>
      <w:proofErr w:type="gramEnd"/>
      <w:r w:rsidRPr="006E4D1A">
        <w:rPr>
          <w:rFonts w:ascii="Times New Roman" w:hAnsi="Times New Roman"/>
          <w:bCs/>
        </w:rPr>
        <w:t xml:space="preserve"> club has been the major source of external borrowing in Nigeria. Thereafter, the debt owed the Club decline drastically as a result of the debt relief granted to the country by Paris Club creditors. </w:t>
      </w:r>
      <w:r w:rsidRPr="006E4D1A">
        <w:rPr>
          <w:rFonts w:ascii="Times New Roman" w:hAnsi="Times New Roman"/>
          <w:bCs/>
        </w:rPr>
        <w:t>This reason for this as reported by the Debt Management Office (DMO) (2005) was that the Paris Club of creditors was the only lender that consented to grant a debt relief of $18 billion (60 percent) to Nigeria out of an outstanding debt of $30.84 billion owed to them as at December 31, 2004. The multilateral lenders have remained the major source of external debt in Nigeria since 2006 to 2018. This was followed by bilateral sources from 2001 to 2010 and then Euro Bond from 2011 to 2019.</w:t>
      </w:r>
    </w:p>
    <w:p w14:paraId="19B6DFD4" w14:textId="1BA282D8" w:rsidR="004E15BC" w:rsidRPr="006E4D1A" w:rsidRDefault="005A1035" w:rsidP="00806779">
      <w:pPr>
        <w:pStyle w:val="NoSpacing"/>
        <w:spacing w:before="240" w:after="160" w:line="276" w:lineRule="auto"/>
        <w:ind w:left="-90"/>
        <w:jc w:val="both"/>
        <w:rPr>
          <w:rFonts w:ascii="Times New Roman" w:hAnsi="Times New Roman"/>
          <w:b/>
          <w:bCs/>
        </w:rPr>
      </w:pPr>
      <w:r w:rsidRPr="006E4D1A">
        <w:rPr>
          <w:rFonts w:ascii="Times New Roman" w:hAnsi="Times New Roman"/>
          <w:b/>
          <w:bCs/>
        </w:rPr>
        <w:t xml:space="preserve">2.2 </w:t>
      </w:r>
      <w:r w:rsidRPr="006E4D1A">
        <w:rPr>
          <w:rFonts w:ascii="Times New Roman" w:hAnsi="Times New Roman"/>
          <w:b/>
          <w:bCs/>
        </w:rPr>
        <w:tab/>
      </w:r>
      <w:r w:rsidR="004E15BC" w:rsidRPr="006E4D1A">
        <w:rPr>
          <w:rFonts w:ascii="Times New Roman" w:hAnsi="Times New Roman"/>
          <w:b/>
          <w:bCs/>
        </w:rPr>
        <w:t xml:space="preserve">Theoretical </w:t>
      </w:r>
      <w:r w:rsidR="00692021" w:rsidRPr="006E4D1A">
        <w:rPr>
          <w:rFonts w:ascii="Times New Roman" w:hAnsi="Times New Roman"/>
          <w:b/>
          <w:bCs/>
        </w:rPr>
        <w:t>Framework</w:t>
      </w:r>
    </w:p>
    <w:p w14:paraId="07D8FB8A" w14:textId="3F618F8B" w:rsidR="00D72AEE" w:rsidRPr="006E4D1A" w:rsidRDefault="00D72AEE" w:rsidP="00806779">
      <w:pPr>
        <w:pStyle w:val="NoSpacing"/>
        <w:spacing w:before="240" w:after="160" w:line="276" w:lineRule="auto"/>
        <w:ind w:left="-90"/>
        <w:jc w:val="both"/>
        <w:rPr>
          <w:rFonts w:ascii="Times New Roman" w:hAnsi="Times New Roman"/>
        </w:rPr>
      </w:pPr>
      <w:r w:rsidRPr="006E4D1A">
        <w:rPr>
          <w:rFonts w:ascii="Times New Roman" w:hAnsi="Times New Roman"/>
          <w:b/>
          <w:bCs/>
        </w:rPr>
        <w:lastRenderedPageBreak/>
        <w:t>The Dual-gap theory</w:t>
      </w:r>
      <w:r w:rsidR="00C0461C" w:rsidRPr="006E4D1A">
        <w:rPr>
          <w:rFonts w:ascii="Times New Roman" w:hAnsi="Times New Roman"/>
          <w:b/>
          <w:bCs/>
        </w:rPr>
        <w:t xml:space="preserve">: </w:t>
      </w:r>
      <w:r w:rsidRPr="006E4D1A">
        <w:rPr>
          <w:rFonts w:ascii="Times New Roman" w:hAnsi="Times New Roman"/>
        </w:rPr>
        <w:t xml:space="preserve">Omoruyi (2005) asserted that reason why most economies resort to foreign borrowing is to enable the country to fill the gap between the level of domestic savings and investment. This gap according to Chenery 1966, is the reason for foreign borrowing which is to resolve the lack of savings and investment in a nation. The rise in the domestic savings and investment would vis-à-vis lead to a rise in economic growth and other macroeconomic growth indicators (Hunt, 2007). The framework of dual-gap analysis indicates that the development of any country is dependent on investment which needs domestic savings and this domestic savings is not adequate to enable that development take place (Oloyede, 2002). The dual-gap theory is derived from the national income accounting framework which stipulates that excess investment expenditure (investment-savings gap) is equal to the excess of imports over exports (foreign exchange gap). </w:t>
      </w:r>
    </w:p>
    <w:p w14:paraId="2A36957B" w14:textId="77777777" w:rsidR="00D72AEE" w:rsidRPr="006E4D1A" w:rsidRDefault="00D72AEE" w:rsidP="00806779">
      <w:pPr>
        <w:pStyle w:val="NoSpacing"/>
        <w:spacing w:before="240" w:after="160" w:line="276" w:lineRule="auto"/>
        <w:ind w:left="-90"/>
        <w:jc w:val="both"/>
        <w:rPr>
          <w:rFonts w:ascii="Times New Roman" w:hAnsi="Times New Roman"/>
        </w:rPr>
      </w:pPr>
      <w:r w:rsidRPr="006E4D1A">
        <w:rPr>
          <w:rFonts w:ascii="Times New Roman" w:hAnsi="Times New Roman"/>
        </w:rPr>
        <w:t xml:space="preserve">The dual gap analysis stated that the economic development of any country is a function of investment, and that investment is an important product of domestic savings, which most times is not enough to finance development. In this situation, government resort to borrowing from abroad the money that can be invested in the economy, and this amount is usually equal with the amount that is saved. Furthermore, the local resources are to be supplemented with resources from abroad, in such a way that will result to excess of import over export i.e. M&gt;E. </w:t>
      </w:r>
    </w:p>
    <w:p w14:paraId="0B1159F1" w14:textId="77777777" w:rsidR="00D72AEE" w:rsidRPr="006E4D1A" w:rsidRDefault="00D72AEE" w:rsidP="00806779">
      <w:pPr>
        <w:pStyle w:val="NoSpacing"/>
        <w:spacing w:before="120" w:after="160" w:line="276" w:lineRule="auto"/>
        <w:ind w:left="-90"/>
        <w:jc w:val="both"/>
        <w:rPr>
          <w:rFonts w:ascii="Times New Roman" w:hAnsi="Times New Roman"/>
        </w:rPr>
      </w:pPr>
      <w:r w:rsidRPr="006E4D1A">
        <w:rPr>
          <w:rFonts w:ascii="Times New Roman" w:hAnsi="Times New Roman"/>
        </w:rPr>
        <w:t>I – S</w:t>
      </w:r>
    </w:p>
    <w:p w14:paraId="33B42641" w14:textId="77777777" w:rsidR="00D72AEE" w:rsidRPr="006E4D1A" w:rsidRDefault="00D72AEE" w:rsidP="00806779">
      <w:pPr>
        <w:pStyle w:val="NoSpacing"/>
        <w:spacing w:before="120" w:after="160" w:line="276" w:lineRule="auto"/>
        <w:ind w:left="-90"/>
        <w:jc w:val="both"/>
        <w:rPr>
          <w:rFonts w:ascii="Times New Roman" w:hAnsi="Times New Roman"/>
        </w:rPr>
      </w:pPr>
      <w:r w:rsidRPr="006E4D1A">
        <w:rPr>
          <w:rFonts w:ascii="Times New Roman" w:hAnsi="Times New Roman"/>
        </w:rPr>
        <w:t>M – E</w:t>
      </w:r>
    </w:p>
    <w:p w14:paraId="212C4BD4" w14:textId="77777777" w:rsidR="00D72AEE" w:rsidRPr="006E4D1A" w:rsidRDefault="00D72AEE" w:rsidP="00806779">
      <w:pPr>
        <w:pStyle w:val="NoSpacing"/>
        <w:spacing w:before="120" w:after="160" w:line="276" w:lineRule="auto"/>
        <w:ind w:left="-90"/>
        <w:jc w:val="both"/>
        <w:rPr>
          <w:rFonts w:ascii="Times New Roman" w:hAnsi="Times New Roman"/>
        </w:rPr>
      </w:pPr>
      <w:r w:rsidRPr="006E4D1A">
        <w:rPr>
          <w:rFonts w:ascii="Times New Roman" w:hAnsi="Times New Roman"/>
        </w:rPr>
        <w:t xml:space="preserve">Hence, I – S = M – E </w:t>
      </w:r>
    </w:p>
    <w:p w14:paraId="3B65D10B" w14:textId="6236B1C1" w:rsidR="00D72AEE" w:rsidRPr="006E4D1A" w:rsidRDefault="00D72AEE" w:rsidP="00806779">
      <w:pPr>
        <w:pStyle w:val="NoSpacing"/>
        <w:spacing w:before="120" w:after="160" w:line="276" w:lineRule="auto"/>
        <w:ind w:left="-90"/>
        <w:jc w:val="both"/>
        <w:rPr>
          <w:rFonts w:ascii="Times New Roman" w:hAnsi="Times New Roman"/>
        </w:rPr>
      </w:pPr>
      <w:r w:rsidRPr="006E4D1A">
        <w:rPr>
          <w:rFonts w:ascii="Times New Roman" w:hAnsi="Times New Roman"/>
        </w:rPr>
        <w:t>Surplus of investment over domestic saving in the national income account is equal to the excess of import over export.</w:t>
      </w:r>
    </w:p>
    <w:p w14:paraId="4C116258" w14:textId="77777777" w:rsidR="00D72AEE" w:rsidRPr="006E4D1A" w:rsidRDefault="00D72AEE" w:rsidP="00806779">
      <w:pPr>
        <w:pStyle w:val="NoSpacing"/>
        <w:spacing w:before="120" w:after="160" w:line="276" w:lineRule="auto"/>
        <w:ind w:left="-90"/>
        <w:jc w:val="both"/>
        <w:rPr>
          <w:rFonts w:ascii="Times New Roman" w:hAnsi="Times New Roman"/>
        </w:rPr>
      </w:pPr>
      <w:r w:rsidRPr="006E4D1A">
        <w:rPr>
          <w:rFonts w:ascii="Times New Roman" w:hAnsi="Times New Roman"/>
        </w:rPr>
        <w:t>Income = Consumption + Import + Savings</w:t>
      </w:r>
    </w:p>
    <w:p w14:paraId="51F6B185" w14:textId="77777777" w:rsidR="00D72AEE" w:rsidRPr="006E4D1A" w:rsidRDefault="00D72AEE" w:rsidP="00806779">
      <w:pPr>
        <w:pStyle w:val="NoSpacing"/>
        <w:spacing w:before="120" w:after="160" w:line="276" w:lineRule="auto"/>
        <w:ind w:left="-90"/>
        <w:jc w:val="both"/>
        <w:rPr>
          <w:rFonts w:ascii="Times New Roman" w:hAnsi="Times New Roman"/>
        </w:rPr>
      </w:pPr>
      <w:r w:rsidRPr="006E4D1A">
        <w:rPr>
          <w:rFonts w:ascii="Times New Roman" w:hAnsi="Times New Roman"/>
        </w:rPr>
        <w:t>Output = Consumption + Export + Investment</w:t>
      </w:r>
    </w:p>
    <w:p w14:paraId="00051635" w14:textId="77777777" w:rsidR="00D72AEE" w:rsidRPr="006E4D1A" w:rsidRDefault="00D72AEE" w:rsidP="00806779">
      <w:pPr>
        <w:pStyle w:val="NoSpacing"/>
        <w:spacing w:before="120" w:after="160" w:line="276" w:lineRule="auto"/>
        <w:ind w:left="-90"/>
        <w:jc w:val="both"/>
        <w:rPr>
          <w:rFonts w:ascii="Times New Roman" w:hAnsi="Times New Roman"/>
        </w:rPr>
      </w:pPr>
      <w:r w:rsidRPr="006E4D1A">
        <w:rPr>
          <w:rFonts w:ascii="Times New Roman" w:hAnsi="Times New Roman"/>
        </w:rPr>
        <w:t xml:space="preserve">Income = Output </w:t>
      </w:r>
    </w:p>
    <w:p w14:paraId="5E31AF64" w14:textId="77777777" w:rsidR="00D72AEE" w:rsidRPr="006E4D1A" w:rsidRDefault="00D72AEE" w:rsidP="00806779">
      <w:pPr>
        <w:pStyle w:val="NoSpacing"/>
        <w:spacing w:before="120" w:after="160" w:line="276" w:lineRule="auto"/>
        <w:ind w:left="-90"/>
        <w:jc w:val="both"/>
        <w:rPr>
          <w:rFonts w:ascii="Times New Roman" w:hAnsi="Times New Roman"/>
        </w:rPr>
      </w:pPr>
      <w:r w:rsidRPr="006E4D1A">
        <w:rPr>
          <w:rFonts w:ascii="Times New Roman" w:hAnsi="Times New Roman"/>
        </w:rPr>
        <w:t>That is, Investment – Savings = Import – Export. (I – S = M - E)</w:t>
      </w:r>
    </w:p>
    <w:p w14:paraId="33227BC0" w14:textId="38EF2FAD" w:rsidR="00D72AEE" w:rsidRPr="006E4D1A" w:rsidRDefault="00D72AEE" w:rsidP="00806779">
      <w:pPr>
        <w:pStyle w:val="NoSpacing"/>
        <w:spacing w:before="240" w:after="160" w:line="276" w:lineRule="auto"/>
        <w:ind w:left="-90"/>
        <w:jc w:val="both"/>
        <w:rPr>
          <w:rFonts w:ascii="Times New Roman" w:hAnsi="Times New Roman"/>
        </w:rPr>
      </w:pPr>
      <w:r w:rsidRPr="006E4D1A">
        <w:rPr>
          <w:rFonts w:ascii="Times New Roman" w:hAnsi="Times New Roman"/>
        </w:rPr>
        <w:t>This is the basis of dual gap analysis; it shows that savings investment gap exists if the available domestic saving is not adequate to realize the targeted rate of growth, and thus borrowing is induced to cover the shortfall. Similarly, if the maximum import required to achieve the growth expectation is larger than the maximum possible level of export, then there is an export- import exchange gap.</w:t>
      </w:r>
    </w:p>
    <w:p w14:paraId="2D3BD703" w14:textId="77777777" w:rsidR="00FA7849" w:rsidRPr="006E4D1A" w:rsidRDefault="00FA7849" w:rsidP="00806779">
      <w:pPr>
        <w:pStyle w:val="NoSpacing"/>
        <w:spacing w:before="240" w:after="160" w:line="276" w:lineRule="auto"/>
        <w:ind w:left="-90"/>
        <w:jc w:val="both"/>
        <w:rPr>
          <w:rFonts w:ascii="Times New Roman" w:hAnsi="Times New Roman"/>
          <w:b/>
          <w:bCs/>
          <w:iCs/>
        </w:rPr>
      </w:pPr>
      <w:r w:rsidRPr="006E4D1A">
        <w:rPr>
          <w:rFonts w:ascii="Times New Roman" w:hAnsi="Times New Roman"/>
          <w:b/>
          <w:bCs/>
          <w:iCs/>
        </w:rPr>
        <w:t>Debt Overhang Hypothesis</w:t>
      </w:r>
    </w:p>
    <w:p w14:paraId="6BB45C8A" w14:textId="4D33EB37" w:rsidR="00FA7849" w:rsidRPr="006E4D1A" w:rsidRDefault="00FA7849"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 xml:space="preserve">Debt Overhang effect is one of the major means through which high debts impact macroeconomic performance (Krugman 1988; Sachs 1989). A high debt burden shrinks investments, due to the fact that the returns from the investment are taken away through tax by the foreign lenders. It is because of this that if there is the probability that debt of a country will exceed her ability to repay with some likelihood in the future, expected debt service is likely to be an increasing function of the </w:t>
      </w:r>
      <w:r w:rsidR="00FD7A1A" w:rsidRPr="006E4D1A">
        <w:rPr>
          <w:rFonts w:ascii="Times New Roman" w:hAnsi="Times New Roman"/>
          <w:bCs/>
        </w:rPr>
        <w:t xml:space="preserve">level of output of the </w:t>
      </w:r>
      <w:r w:rsidRPr="006E4D1A">
        <w:rPr>
          <w:rFonts w:ascii="Times New Roman" w:hAnsi="Times New Roman"/>
          <w:bCs/>
        </w:rPr>
        <w:t>country. This then implies investment from current lenders from abroad and other investment by domestic and new foreign investors will be discouraged as some of the returns from investing in the domestic economy will be effectively ‘taxed away’.  (</w:t>
      </w:r>
      <w:proofErr w:type="spellStart"/>
      <w:r w:rsidRPr="006E4D1A">
        <w:rPr>
          <w:rFonts w:ascii="Times New Roman" w:hAnsi="Times New Roman"/>
          <w:bCs/>
        </w:rPr>
        <w:t>Claessens</w:t>
      </w:r>
      <w:r w:rsidRPr="006E4D1A">
        <w:rPr>
          <w:rFonts w:ascii="Times New Roman" w:hAnsi="Times New Roman"/>
          <w:bCs/>
          <w:i/>
          <w:iCs/>
        </w:rPr>
        <w:t>et</w:t>
      </w:r>
      <w:proofErr w:type="spellEnd"/>
      <w:r w:rsidRPr="006E4D1A">
        <w:rPr>
          <w:rFonts w:ascii="Times New Roman" w:hAnsi="Times New Roman"/>
          <w:bCs/>
          <w:i/>
          <w:iCs/>
        </w:rPr>
        <w:t xml:space="preserve"> al</w:t>
      </w:r>
      <w:r w:rsidRPr="006E4D1A">
        <w:rPr>
          <w:rFonts w:ascii="Times New Roman" w:hAnsi="Times New Roman"/>
          <w:bCs/>
        </w:rPr>
        <w:t xml:space="preserve">. 1996). Therefore, the debtor nation will have to let go some multiplier-accelerator effects of investment, which dampens the economy’s rate of growth, and further raises its dependence on external finance (Metwally and </w:t>
      </w:r>
      <w:proofErr w:type="spellStart"/>
      <w:r w:rsidRPr="006E4D1A">
        <w:rPr>
          <w:rFonts w:ascii="Times New Roman" w:hAnsi="Times New Roman"/>
          <w:bCs/>
        </w:rPr>
        <w:t>Tamaschke</w:t>
      </w:r>
      <w:proofErr w:type="spellEnd"/>
      <w:r w:rsidRPr="006E4D1A">
        <w:rPr>
          <w:rFonts w:ascii="Times New Roman" w:hAnsi="Times New Roman"/>
          <w:bCs/>
        </w:rPr>
        <w:t xml:space="preserve"> 1994).</w:t>
      </w:r>
    </w:p>
    <w:p w14:paraId="014EFACB" w14:textId="77777777" w:rsidR="00FA7849" w:rsidRPr="006E4D1A" w:rsidRDefault="00FA7849"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 xml:space="preserve">Debt overhang could also dis-incentivize investments in new technologies and human capital, as well as the willingness of the government to engage in structural </w:t>
      </w:r>
      <w:r w:rsidRPr="006E4D1A">
        <w:rPr>
          <w:rFonts w:ascii="Times New Roman" w:hAnsi="Times New Roman"/>
          <w:bCs/>
        </w:rPr>
        <w:lastRenderedPageBreak/>
        <w:t xml:space="preserve">reforms and fiscal adjustments, leading to a poverty trap (Sachs 2002). </w:t>
      </w:r>
    </w:p>
    <w:p w14:paraId="4DF7FD5C" w14:textId="77777777" w:rsidR="00FA7849" w:rsidRPr="006E4D1A" w:rsidRDefault="00FA7849"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 xml:space="preserve">A number of studies have been carried out to test the debt overhang theory, and some of them include </w:t>
      </w:r>
      <w:proofErr w:type="spellStart"/>
      <w:r w:rsidRPr="006E4D1A">
        <w:rPr>
          <w:rFonts w:ascii="Times New Roman" w:hAnsi="Times New Roman"/>
          <w:bCs/>
        </w:rPr>
        <w:t>Borensztein</w:t>
      </w:r>
      <w:proofErr w:type="spellEnd"/>
      <w:r w:rsidRPr="006E4D1A">
        <w:rPr>
          <w:rFonts w:ascii="Times New Roman" w:hAnsi="Times New Roman"/>
          <w:bCs/>
        </w:rPr>
        <w:t xml:space="preserve"> (1990), Cohen (1993), Sachs (1989) and Warner (1992). Others are Pattillo et al. (2002), Clements et al. (2003), </w:t>
      </w:r>
      <w:proofErr w:type="spellStart"/>
      <w:r w:rsidRPr="006E4D1A">
        <w:rPr>
          <w:rFonts w:ascii="Times New Roman" w:hAnsi="Times New Roman"/>
          <w:bCs/>
        </w:rPr>
        <w:t>Elbadawi</w:t>
      </w:r>
      <w:proofErr w:type="spellEnd"/>
      <w:r w:rsidRPr="006E4D1A">
        <w:rPr>
          <w:rFonts w:ascii="Times New Roman" w:hAnsi="Times New Roman"/>
          <w:bCs/>
        </w:rPr>
        <w:t xml:space="preserve"> et al. (1997), Chowdhury (2004) and Fosu (2007). Very few studies have focused on the channels through which external borrowing affects macroeconomic performance in general and capital formation in particular. However, Pattillo et al. (2004) inferred that the impacts of external debt are felt mainly through investment and total factor productivity. Many of the studies paid specific attention to developing countries, while others focused on relatively low-income economies. All of these studies described debt overhang as the additional negative impacts of the accumulation of debt on economic growth which strongly lowers the macroeconomic performance of an economy through deterrence due to the fear of future tax burden and macroeconomic volatility.</w:t>
      </w:r>
    </w:p>
    <w:p w14:paraId="3DBF946E" w14:textId="77777777" w:rsidR="00FA7849" w:rsidRPr="006E4D1A" w:rsidRDefault="00FA7849"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The overhang relationship between debt and growth is usually represented by an inverse U-shaped curve, where the peak (maximum) represents the level where the beneficial impact of debt constitutes a drag on the growth process.  A graphical illustration of this theory became known as the debt Laffer curve. Economists redirected their focus towards finding the optimal debt stock for any country in order to find a solution to the debt overhang problem, which has been clearly explained by the existing theories. This would be the sustainable level of debt of a country where it would not have any debt overhang problem or in other words without being trapped in the debt cycle.</w:t>
      </w:r>
    </w:p>
    <w:p w14:paraId="5BE7E23C" w14:textId="77777777" w:rsidR="004413FA" w:rsidRPr="006E4D1A" w:rsidRDefault="004413FA" w:rsidP="00806779">
      <w:pPr>
        <w:pStyle w:val="NoSpacing"/>
        <w:spacing w:before="240" w:after="160" w:line="276" w:lineRule="auto"/>
        <w:ind w:left="-90"/>
        <w:jc w:val="both"/>
        <w:rPr>
          <w:rFonts w:ascii="Times New Roman" w:hAnsi="Times New Roman"/>
          <w:bCs/>
        </w:rPr>
      </w:pPr>
      <w:r w:rsidRPr="006E4D1A">
        <w:rPr>
          <w:rFonts w:ascii="Times New Roman" w:hAnsi="Times New Roman"/>
          <w:b/>
          <w:bCs/>
        </w:rPr>
        <w:t xml:space="preserve">The Solow Growth Model </w:t>
      </w:r>
    </w:p>
    <w:p w14:paraId="69DEF215" w14:textId="77777777" w:rsidR="004413FA" w:rsidRPr="006E4D1A" w:rsidRDefault="004413FA"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 xml:space="preserve">The Solow-growth model was published in 1956 as a seminar paper on economic growth and development under the title, “A contribution to the theory of economic growth”. Solow growth model like most economic growth theories is predicated upon some assumptions which includes; </w:t>
      </w:r>
    </w:p>
    <w:p w14:paraId="28FA0B1D" w14:textId="77777777" w:rsidR="004413FA" w:rsidRPr="006E4D1A" w:rsidRDefault="004413FA" w:rsidP="00806779">
      <w:pPr>
        <w:pStyle w:val="NoSpacing"/>
        <w:numPr>
          <w:ilvl w:val="0"/>
          <w:numId w:val="11"/>
        </w:numPr>
        <w:spacing w:before="240" w:after="160" w:line="276" w:lineRule="auto"/>
        <w:ind w:left="-90"/>
        <w:jc w:val="both"/>
        <w:rPr>
          <w:rFonts w:ascii="Times New Roman" w:hAnsi="Times New Roman"/>
          <w:bCs/>
        </w:rPr>
      </w:pPr>
      <w:r w:rsidRPr="006E4D1A">
        <w:rPr>
          <w:rFonts w:ascii="Times New Roman" w:hAnsi="Times New Roman"/>
          <w:bCs/>
        </w:rPr>
        <w:t xml:space="preserve">Countries will produce and consume only a single homogenous good. </w:t>
      </w:r>
    </w:p>
    <w:p w14:paraId="1B891833" w14:textId="77777777" w:rsidR="004413FA" w:rsidRPr="006E4D1A" w:rsidRDefault="004413FA" w:rsidP="00806779">
      <w:pPr>
        <w:pStyle w:val="NoSpacing"/>
        <w:numPr>
          <w:ilvl w:val="0"/>
          <w:numId w:val="11"/>
        </w:numPr>
        <w:spacing w:before="240" w:after="160" w:line="276" w:lineRule="auto"/>
        <w:ind w:left="-90"/>
        <w:jc w:val="both"/>
        <w:rPr>
          <w:rFonts w:ascii="Times New Roman" w:hAnsi="Times New Roman"/>
          <w:bCs/>
        </w:rPr>
      </w:pPr>
      <w:r w:rsidRPr="006E4D1A">
        <w:rPr>
          <w:rFonts w:ascii="Times New Roman" w:hAnsi="Times New Roman"/>
          <w:bCs/>
        </w:rPr>
        <w:t xml:space="preserve">In the short run, technology is exogenous. </w:t>
      </w:r>
    </w:p>
    <w:p w14:paraId="75722CFF" w14:textId="77777777" w:rsidR="004413FA" w:rsidRPr="006E4D1A" w:rsidRDefault="004413FA" w:rsidP="00806779">
      <w:pPr>
        <w:pStyle w:val="NoSpacing"/>
        <w:spacing w:before="240" w:after="160" w:line="276" w:lineRule="auto"/>
        <w:ind w:left="-90"/>
        <w:jc w:val="both"/>
        <w:rPr>
          <w:rFonts w:ascii="Times New Roman" w:hAnsi="Times New Roman"/>
          <w:bCs/>
        </w:rPr>
      </w:pPr>
      <w:r w:rsidRPr="006E4D1A">
        <w:rPr>
          <w:rFonts w:ascii="Times New Roman" w:hAnsi="Times New Roman"/>
          <w:bCs/>
        </w:rPr>
        <w:t>The growth model of Solow was introduced based on a Cobb - Douglas production function which is given by the form:</w:t>
      </w:r>
    </w:p>
    <w:p w14:paraId="383535FD" w14:textId="72106FA1"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 xml:space="preserve">Y = </w:t>
      </w:r>
      <w:proofErr w:type="gramStart"/>
      <w:r w:rsidRPr="006E4D1A">
        <w:rPr>
          <w:rFonts w:ascii="Times New Roman" w:hAnsi="Times New Roman"/>
          <w:bCs/>
        </w:rPr>
        <w:t>f(</w:t>
      </w:r>
      <w:proofErr w:type="gramEnd"/>
      <w:r w:rsidRPr="006E4D1A">
        <w:rPr>
          <w:rFonts w:ascii="Times New Roman" w:hAnsi="Times New Roman"/>
          <w:bCs/>
        </w:rPr>
        <w:t>K, L) = K</w:t>
      </w:r>
      <w:r w:rsidRPr="006E4D1A">
        <w:rPr>
          <w:rFonts w:ascii="Times New Roman" w:hAnsi="Times New Roman"/>
          <w:bCs/>
          <w:vertAlign w:val="superscript"/>
        </w:rPr>
        <w:t>a</w:t>
      </w:r>
      <w:r w:rsidRPr="006E4D1A">
        <w:rPr>
          <w:rFonts w:ascii="Times New Roman" w:hAnsi="Times New Roman"/>
          <w:bCs/>
        </w:rPr>
        <w:t xml:space="preserve"> L</w:t>
      </w:r>
      <w:r w:rsidRPr="006E4D1A">
        <w:rPr>
          <w:rFonts w:ascii="Times New Roman" w:hAnsi="Times New Roman"/>
          <w:bCs/>
          <w:vertAlign w:val="superscript"/>
        </w:rPr>
        <w:t>1-a</w:t>
      </w:r>
      <w:r w:rsidRPr="006E4D1A">
        <w:rPr>
          <w:rFonts w:ascii="Times New Roman" w:hAnsi="Times New Roman"/>
          <w:bCs/>
        </w:rPr>
        <w:t xml:space="preserve">                                                       (</w:t>
      </w:r>
      <w:proofErr w:type="spellStart"/>
      <w:r w:rsidR="0084536F" w:rsidRPr="006E4D1A">
        <w:rPr>
          <w:rFonts w:ascii="Times New Roman" w:hAnsi="Times New Roman"/>
          <w:bCs/>
        </w:rPr>
        <w:t>i</w:t>
      </w:r>
      <w:proofErr w:type="spellEnd"/>
      <w:r w:rsidRPr="006E4D1A">
        <w:rPr>
          <w:rFonts w:ascii="Times New Roman" w:hAnsi="Times New Roman"/>
          <w:bCs/>
        </w:rPr>
        <w:t>)</w:t>
      </w:r>
    </w:p>
    <w:p w14:paraId="6C64EE6B" w14:textId="77777777"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Where</w:t>
      </w:r>
    </w:p>
    <w:p w14:paraId="771B71F5" w14:textId="77777777"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Y = output</w:t>
      </w:r>
    </w:p>
    <w:p w14:paraId="72EFC434" w14:textId="77777777"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K = Capital input</w:t>
      </w:r>
    </w:p>
    <w:p w14:paraId="7346F6FF" w14:textId="77777777"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L = Labor input</w:t>
      </w:r>
    </w:p>
    <w:p w14:paraId="047E9B70" w14:textId="77777777"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α and 1-α are output elasticities of capital and labor respectively and α is a number between 0 and 1.</w:t>
      </w:r>
    </w:p>
    <w:p w14:paraId="081DC27A" w14:textId="77777777"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The capital accumulation equation is the other important equation of the Solow growth model which is expressed in the form:</w:t>
      </w:r>
    </w:p>
    <w:p w14:paraId="78BA6AEE" w14:textId="2E49B04D"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 xml:space="preserve">Ḱ = </w:t>
      </w:r>
      <w:proofErr w:type="spellStart"/>
      <w:r w:rsidRPr="006E4D1A">
        <w:rPr>
          <w:rFonts w:ascii="Times New Roman" w:hAnsi="Times New Roman"/>
          <w:bCs/>
        </w:rPr>
        <w:t>sY</w:t>
      </w:r>
      <w:proofErr w:type="spellEnd"/>
      <w:r w:rsidRPr="006E4D1A">
        <w:rPr>
          <w:rFonts w:ascii="Times New Roman" w:hAnsi="Times New Roman"/>
          <w:bCs/>
        </w:rPr>
        <w:t xml:space="preserve"> – </w:t>
      </w:r>
      <w:proofErr w:type="spellStart"/>
      <w:r w:rsidRPr="006E4D1A">
        <w:rPr>
          <w:rFonts w:ascii="Times New Roman" w:hAnsi="Times New Roman"/>
          <w:bCs/>
        </w:rPr>
        <w:t>dK</w:t>
      </w:r>
      <w:proofErr w:type="spellEnd"/>
      <w:r w:rsidRPr="006E4D1A">
        <w:rPr>
          <w:rFonts w:ascii="Times New Roman" w:hAnsi="Times New Roman"/>
          <w:bCs/>
        </w:rPr>
        <w:t xml:space="preserve">                                   </w:t>
      </w:r>
      <w:r w:rsidRPr="006E4D1A">
        <w:rPr>
          <w:rFonts w:ascii="Times New Roman" w:hAnsi="Times New Roman"/>
          <w:bCs/>
        </w:rPr>
        <w:tab/>
      </w:r>
      <w:r w:rsidRPr="006E4D1A">
        <w:rPr>
          <w:rFonts w:ascii="Times New Roman" w:hAnsi="Times New Roman"/>
          <w:bCs/>
        </w:rPr>
        <w:tab/>
      </w:r>
      <w:r w:rsidRPr="006E4D1A">
        <w:rPr>
          <w:rFonts w:ascii="Times New Roman" w:hAnsi="Times New Roman"/>
          <w:bCs/>
        </w:rPr>
        <w:tab/>
        <w:t>(</w:t>
      </w:r>
      <w:r w:rsidR="0084536F" w:rsidRPr="006E4D1A">
        <w:rPr>
          <w:rFonts w:ascii="Times New Roman" w:hAnsi="Times New Roman"/>
          <w:bCs/>
        </w:rPr>
        <w:t>ii</w:t>
      </w:r>
      <w:r w:rsidRPr="006E4D1A">
        <w:rPr>
          <w:rFonts w:ascii="Times New Roman" w:hAnsi="Times New Roman"/>
          <w:bCs/>
        </w:rPr>
        <w:t>)</w:t>
      </w:r>
    </w:p>
    <w:p w14:paraId="22A51789" w14:textId="77777777"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Where:</w:t>
      </w:r>
    </w:p>
    <w:p w14:paraId="3284ABFA" w14:textId="77777777" w:rsidR="004413FA" w:rsidRPr="006E4D1A" w:rsidRDefault="004413FA" w:rsidP="00806779">
      <w:pPr>
        <w:pStyle w:val="NoSpacing"/>
        <w:spacing w:before="120" w:after="160" w:line="276" w:lineRule="auto"/>
        <w:ind w:left="-90"/>
        <w:jc w:val="both"/>
        <w:rPr>
          <w:rFonts w:ascii="Times New Roman" w:hAnsi="Times New Roman"/>
          <w:bCs/>
        </w:rPr>
      </w:pPr>
      <w:r w:rsidRPr="006E4D1A">
        <w:rPr>
          <w:rFonts w:ascii="Times New Roman" w:hAnsi="Times New Roman"/>
          <w:bCs/>
        </w:rPr>
        <w:t>Ḱ = change in capital stock</w:t>
      </w:r>
    </w:p>
    <w:p w14:paraId="26C65B0E" w14:textId="77777777" w:rsidR="004413FA" w:rsidRPr="006E4D1A" w:rsidRDefault="004413FA" w:rsidP="00806779">
      <w:pPr>
        <w:pStyle w:val="NoSpacing"/>
        <w:spacing w:before="120" w:after="160" w:line="276" w:lineRule="auto"/>
        <w:ind w:left="-90"/>
        <w:jc w:val="both"/>
        <w:rPr>
          <w:rFonts w:ascii="Times New Roman" w:hAnsi="Times New Roman"/>
          <w:bCs/>
        </w:rPr>
      </w:pPr>
      <w:proofErr w:type="spellStart"/>
      <w:r w:rsidRPr="006E4D1A">
        <w:rPr>
          <w:rFonts w:ascii="Times New Roman" w:hAnsi="Times New Roman"/>
          <w:bCs/>
        </w:rPr>
        <w:t>sY</w:t>
      </w:r>
      <w:proofErr w:type="spellEnd"/>
      <w:r w:rsidRPr="006E4D1A">
        <w:rPr>
          <w:rFonts w:ascii="Times New Roman" w:hAnsi="Times New Roman"/>
          <w:bCs/>
        </w:rPr>
        <w:t xml:space="preserve"> = gross investment</w:t>
      </w:r>
    </w:p>
    <w:p w14:paraId="229FFBA2" w14:textId="77777777" w:rsidR="004413FA" w:rsidRPr="006E4D1A" w:rsidRDefault="004413FA" w:rsidP="00806779">
      <w:pPr>
        <w:pStyle w:val="NoSpacing"/>
        <w:spacing w:before="120" w:after="160" w:line="276" w:lineRule="auto"/>
        <w:ind w:left="-90"/>
        <w:jc w:val="both"/>
        <w:rPr>
          <w:rFonts w:ascii="Times New Roman" w:hAnsi="Times New Roman"/>
          <w:bCs/>
        </w:rPr>
      </w:pPr>
      <w:proofErr w:type="spellStart"/>
      <w:r w:rsidRPr="006E4D1A">
        <w:rPr>
          <w:rFonts w:ascii="Times New Roman" w:hAnsi="Times New Roman"/>
          <w:bCs/>
        </w:rPr>
        <w:t>dK</w:t>
      </w:r>
      <w:proofErr w:type="spellEnd"/>
      <w:r w:rsidRPr="006E4D1A">
        <w:rPr>
          <w:rFonts w:ascii="Times New Roman" w:hAnsi="Times New Roman"/>
          <w:bCs/>
        </w:rPr>
        <w:t xml:space="preserve"> = depreciation during the production process</w:t>
      </w:r>
    </w:p>
    <w:p w14:paraId="63E2A6DB" w14:textId="6E853DA1" w:rsidR="004413FA" w:rsidRPr="006E4D1A" w:rsidRDefault="004413FA" w:rsidP="00806779">
      <w:pPr>
        <w:pStyle w:val="NoSpacing"/>
        <w:spacing w:before="240" w:after="160" w:line="276" w:lineRule="auto"/>
        <w:ind w:left="-90"/>
        <w:jc w:val="both"/>
        <w:rPr>
          <w:rFonts w:ascii="Times New Roman" w:hAnsi="Times New Roman"/>
        </w:rPr>
      </w:pPr>
      <w:r w:rsidRPr="006E4D1A">
        <w:rPr>
          <w:rFonts w:ascii="Times New Roman" w:hAnsi="Times New Roman"/>
          <w:bCs/>
        </w:rPr>
        <w:t xml:space="preserve">With mathematical manipulation Solow derives the capital accumulation equation in terms of per worker i.e. </w:t>
      </w:r>
      <w:r w:rsidRPr="006E4D1A">
        <w:rPr>
          <w:rFonts w:ascii="Times New Roman" w:hAnsi="Times New Roman"/>
          <w:bCs/>
        </w:rPr>
        <w:lastRenderedPageBreak/>
        <w:t xml:space="preserve">ḱ = </w:t>
      </w:r>
      <w:proofErr w:type="spellStart"/>
      <w:r w:rsidRPr="006E4D1A">
        <w:rPr>
          <w:rFonts w:ascii="Times New Roman" w:hAnsi="Times New Roman"/>
          <w:bCs/>
        </w:rPr>
        <w:t>sy</w:t>
      </w:r>
      <w:proofErr w:type="spellEnd"/>
      <w:r w:rsidRPr="006E4D1A">
        <w:rPr>
          <w:rFonts w:ascii="Times New Roman" w:hAnsi="Times New Roman"/>
          <w:bCs/>
        </w:rPr>
        <w:t xml:space="preserve"> – (</w:t>
      </w:r>
      <w:proofErr w:type="spellStart"/>
      <w:r w:rsidRPr="006E4D1A">
        <w:rPr>
          <w:rFonts w:ascii="Times New Roman" w:hAnsi="Times New Roman"/>
          <w:bCs/>
        </w:rPr>
        <w:t>n+</w:t>
      </w:r>
      <w:proofErr w:type="gramStart"/>
      <w:r w:rsidRPr="006E4D1A">
        <w:rPr>
          <w:rFonts w:ascii="Times New Roman" w:hAnsi="Times New Roman"/>
          <w:bCs/>
        </w:rPr>
        <w:t>d</w:t>
      </w:r>
      <w:proofErr w:type="spellEnd"/>
      <w:r w:rsidRPr="006E4D1A">
        <w:rPr>
          <w:rFonts w:ascii="Times New Roman" w:hAnsi="Times New Roman"/>
          <w:bCs/>
        </w:rPr>
        <w:t>)k</w:t>
      </w:r>
      <w:proofErr w:type="gramEnd"/>
      <w:r w:rsidRPr="006E4D1A">
        <w:rPr>
          <w:rFonts w:ascii="Times New Roman" w:hAnsi="Times New Roman"/>
          <w:bCs/>
        </w:rPr>
        <w:t xml:space="preserve"> . This means that the change in capital per worker is a function of investment per worker, depreciation per worker and population growth. Of these three variables only investment per worker is positively related with change in capital per worker</w:t>
      </w:r>
    </w:p>
    <w:p w14:paraId="106C02E3" w14:textId="56718B88" w:rsidR="004E15BC" w:rsidRPr="006E4D1A" w:rsidRDefault="005A1035" w:rsidP="00806779">
      <w:pPr>
        <w:pStyle w:val="NoSpacing"/>
        <w:spacing w:before="240" w:after="160" w:line="276" w:lineRule="auto"/>
        <w:ind w:left="-90"/>
        <w:jc w:val="both"/>
        <w:rPr>
          <w:rFonts w:ascii="Times New Roman" w:hAnsi="Times New Roman"/>
          <w:b/>
          <w:bCs/>
        </w:rPr>
      </w:pPr>
      <w:r w:rsidRPr="006E4D1A">
        <w:rPr>
          <w:rFonts w:ascii="Times New Roman" w:hAnsi="Times New Roman"/>
          <w:b/>
          <w:bCs/>
        </w:rPr>
        <w:t xml:space="preserve">2.3 </w:t>
      </w:r>
      <w:r w:rsidRPr="006E4D1A">
        <w:rPr>
          <w:rFonts w:ascii="Times New Roman" w:hAnsi="Times New Roman"/>
          <w:b/>
          <w:bCs/>
        </w:rPr>
        <w:tab/>
      </w:r>
      <w:r w:rsidR="004E15BC" w:rsidRPr="006E4D1A">
        <w:rPr>
          <w:rFonts w:ascii="Times New Roman" w:hAnsi="Times New Roman"/>
          <w:b/>
          <w:bCs/>
        </w:rPr>
        <w:t>Empirical Review</w:t>
      </w:r>
    </w:p>
    <w:p w14:paraId="5E97ADAA" w14:textId="6B6733F9" w:rsidR="00417BF9" w:rsidRPr="006E4D1A" w:rsidRDefault="00417BF9" w:rsidP="00806779">
      <w:pPr>
        <w:pStyle w:val="NoSpacing"/>
        <w:spacing w:after="160" w:line="276" w:lineRule="auto"/>
        <w:ind w:left="-90"/>
        <w:jc w:val="both"/>
        <w:rPr>
          <w:rFonts w:ascii="Times New Roman" w:hAnsi="Times New Roman"/>
        </w:rPr>
      </w:pPr>
      <w:proofErr w:type="spellStart"/>
      <w:r w:rsidRPr="006E4D1A">
        <w:rPr>
          <w:rFonts w:ascii="Times New Roman" w:hAnsi="Times New Roman"/>
        </w:rPr>
        <w:t>Omodero</w:t>
      </w:r>
      <w:proofErr w:type="spellEnd"/>
      <w:r w:rsidRPr="006E4D1A">
        <w:rPr>
          <w:rFonts w:ascii="Times New Roman" w:hAnsi="Times New Roman"/>
        </w:rPr>
        <w:t xml:space="preserve"> and Alpheaus (2019) studied the effect of foreign debt on the economic growth of Nigeria using ordinary least square and secondary data for 21 years to examine.  The results showed a significant negative relationship between foreign debt and economic growth while </w:t>
      </w:r>
      <w:proofErr w:type="spellStart"/>
      <w:r w:rsidRPr="006E4D1A">
        <w:rPr>
          <w:rFonts w:ascii="Times New Roman" w:hAnsi="Times New Roman"/>
        </w:rPr>
        <w:t>while</w:t>
      </w:r>
      <w:proofErr w:type="spellEnd"/>
      <w:r w:rsidRPr="006E4D1A">
        <w:rPr>
          <w:rFonts w:ascii="Times New Roman" w:hAnsi="Times New Roman"/>
        </w:rPr>
        <w:t xml:space="preserve"> a strong and significant positive relationship exists between foreign debt servicing and economic growth. The other factors were insignificant in explaining economic growth under this scenario. </w:t>
      </w:r>
    </w:p>
    <w:p w14:paraId="48DC1AA1" w14:textId="5ABADCF7" w:rsidR="002B5032" w:rsidRPr="006E4D1A" w:rsidRDefault="002B5032" w:rsidP="00806779">
      <w:pPr>
        <w:pStyle w:val="NoSpacing"/>
        <w:spacing w:after="160" w:line="276" w:lineRule="auto"/>
        <w:ind w:left="-90"/>
        <w:jc w:val="both"/>
        <w:rPr>
          <w:rFonts w:ascii="Times New Roman" w:hAnsi="Times New Roman"/>
        </w:rPr>
      </w:pPr>
      <w:r w:rsidRPr="006E4D1A">
        <w:rPr>
          <w:rFonts w:ascii="Times New Roman" w:hAnsi="Times New Roman"/>
        </w:rPr>
        <w:t xml:space="preserve">Agwu, </w:t>
      </w:r>
      <w:proofErr w:type="spellStart"/>
      <w:r w:rsidRPr="006E4D1A">
        <w:rPr>
          <w:rFonts w:ascii="Times New Roman" w:hAnsi="Times New Roman"/>
        </w:rPr>
        <w:t>Ohaegbu</w:t>
      </w:r>
      <w:proofErr w:type="spellEnd"/>
      <w:r w:rsidRPr="006E4D1A">
        <w:rPr>
          <w:rFonts w:ascii="Times New Roman" w:hAnsi="Times New Roman"/>
        </w:rPr>
        <w:t xml:space="preserve">, and </w:t>
      </w:r>
      <w:proofErr w:type="spellStart"/>
      <w:r w:rsidRPr="006E4D1A">
        <w:rPr>
          <w:rFonts w:ascii="Times New Roman" w:hAnsi="Times New Roman"/>
        </w:rPr>
        <w:t>Nnodim</w:t>
      </w:r>
      <w:proofErr w:type="spellEnd"/>
      <w:r w:rsidRPr="006E4D1A">
        <w:rPr>
          <w:rFonts w:ascii="Times New Roman" w:hAnsi="Times New Roman"/>
        </w:rPr>
        <w:t xml:space="preserve"> (2019) used multiple regression statistical technique to study on the Impact of External Debt on Economic Growth in Nigeria from 2014 to 2018. They used the following variables; GDP (as dependent variable), while external debt, exchange rate and external debt service were the independent variables. The results revealed a positive relationship between external Debt and Gross Domestic Product, while external debt service had a negative relationship with Gross Domestic Product; and Exchange Rate had a negative relationship with GDP.</w:t>
      </w:r>
    </w:p>
    <w:p w14:paraId="3EF67252" w14:textId="7995D77B" w:rsidR="002B5032" w:rsidRPr="006E4D1A" w:rsidRDefault="002B5032" w:rsidP="00806779">
      <w:pPr>
        <w:pStyle w:val="NoSpacing"/>
        <w:spacing w:after="160" w:line="276" w:lineRule="auto"/>
        <w:ind w:left="-90"/>
        <w:jc w:val="both"/>
        <w:rPr>
          <w:rFonts w:ascii="Times New Roman" w:hAnsi="Times New Roman"/>
        </w:rPr>
      </w:pPr>
      <w:proofErr w:type="spellStart"/>
      <w:r w:rsidRPr="006E4D1A">
        <w:rPr>
          <w:rFonts w:ascii="Times New Roman" w:hAnsi="Times New Roman"/>
        </w:rPr>
        <w:t>Odubuasi</w:t>
      </w:r>
      <w:proofErr w:type="spellEnd"/>
      <w:r w:rsidRPr="006E4D1A">
        <w:rPr>
          <w:rFonts w:ascii="Times New Roman" w:hAnsi="Times New Roman"/>
        </w:rPr>
        <w:t xml:space="preserve"> et al. (2018) </w:t>
      </w:r>
      <w:r w:rsidR="00840C1C" w:rsidRPr="006E4D1A">
        <w:rPr>
          <w:rFonts w:ascii="Times New Roman" w:hAnsi="Times New Roman"/>
        </w:rPr>
        <w:t>investigated the impact of external debt on the economic growth of Nigeria from 1981 to 2017 using</w:t>
      </w:r>
      <w:r w:rsidRPr="006E4D1A">
        <w:rPr>
          <w:rFonts w:ascii="Times New Roman" w:hAnsi="Times New Roman"/>
        </w:rPr>
        <w:t xml:space="preserve"> Augmented Dickey Fuller (ADF), Granger Causality and Error Correction Model. The results of their study </w:t>
      </w:r>
      <w:r w:rsidR="00840C1C" w:rsidRPr="006E4D1A">
        <w:rPr>
          <w:rFonts w:ascii="Times New Roman" w:hAnsi="Times New Roman"/>
        </w:rPr>
        <w:t xml:space="preserve">revealed </w:t>
      </w:r>
      <w:r w:rsidRPr="006E4D1A">
        <w:rPr>
          <w:rFonts w:ascii="Times New Roman" w:hAnsi="Times New Roman"/>
        </w:rPr>
        <w:t xml:space="preserve">that </w:t>
      </w:r>
      <w:r w:rsidR="00840C1C" w:rsidRPr="006E4D1A">
        <w:rPr>
          <w:rFonts w:ascii="Times New Roman" w:hAnsi="Times New Roman"/>
        </w:rPr>
        <w:t xml:space="preserve">there exists </w:t>
      </w:r>
      <w:r w:rsidRPr="006E4D1A">
        <w:rPr>
          <w:rFonts w:ascii="Times New Roman" w:hAnsi="Times New Roman"/>
        </w:rPr>
        <w:t xml:space="preserve">a significant positive relationship between external debt, capital expenditure and economic growth, while debt servicing cost did not have any impact on economic growth. </w:t>
      </w:r>
    </w:p>
    <w:p w14:paraId="460F36DC" w14:textId="0D17BEDF" w:rsidR="00FA2FE5" w:rsidRPr="006E4D1A" w:rsidRDefault="00FA2FE5" w:rsidP="00806779">
      <w:pPr>
        <w:pStyle w:val="NoSpacing"/>
        <w:spacing w:after="160" w:line="276" w:lineRule="auto"/>
        <w:ind w:left="-90"/>
        <w:jc w:val="both"/>
        <w:rPr>
          <w:rFonts w:ascii="Times New Roman" w:hAnsi="Times New Roman"/>
        </w:rPr>
      </w:pPr>
      <w:r w:rsidRPr="006E4D1A">
        <w:rPr>
          <w:rFonts w:ascii="Times New Roman" w:hAnsi="Times New Roman"/>
        </w:rPr>
        <w:t xml:space="preserve">Solomon (2016) </w:t>
      </w:r>
      <w:r w:rsidR="007F6828" w:rsidRPr="006E4D1A">
        <w:rPr>
          <w:rFonts w:ascii="Times New Roman" w:hAnsi="Times New Roman"/>
        </w:rPr>
        <w:t xml:space="preserve">used secondary date and </w:t>
      </w:r>
      <w:r w:rsidRPr="006E4D1A">
        <w:rPr>
          <w:rFonts w:ascii="Times New Roman" w:hAnsi="Times New Roman"/>
        </w:rPr>
        <w:t xml:space="preserve">applied the regression and granger causality methods of analysis to </w:t>
      </w:r>
      <w:r w:rsidR="007F6828" w:rsidRPr="006E4D1A">
        <w:rPr>
          <w:rFonts w:ascii="Times New Roman" w:hAnsi="Times New Roman"/>
        </w:rPr>
        <w:t xml:space="preserve">examine </w:t>
      </w:r>
      <w:r w:rsidRPr="006E4D1A">
        <w:rPr>
          <w:rFonts w:ascii="Times New Roman" w:hAnsi="Times New Roman"/>
        </w:rPr>
        <w:t xml:space="preserve">the impact of external debt on the Nigeria </w:t>
      </w:r>
      <w:proofErr w:type="spellStart"/>
      <w:r w:rsidRPr="006E4D1A">
        <w:rPr>
          <w:rFonts w:ascii="Times New Roman" w:hAnsi="Times New Roman"/>
        </w:rPr>
        <w:t>economya</w:t>
      </w:r>
      <w:proofErr w:type="spellEnd"/>
      <w:r w:rsidRPr="006E4D1A">
        <w:rPr>
          <w:rFonts w:ascii="Times New Roman" w:hAnsi="Times New Roman"/>
        </w:rPr>
        <w:t xml:space="preserve">. The results revealed that external debt and external debt service have negative relationship with GDP and the granger causality test shows that GDP had a unidirectional causal relationship with external debt service which runs from GDP to external debt service. It equally showed that </w:t>
      </w:r>
      <w:proofErr w:type="spellStart"/>
      <w:r w:rsidRPr="006E4D1A">
        <w:rPr>
          <w:rFonts w:ascii="Times New Roman" w:hAnsi="Times New Roman"/>
        </w:rPr>
        <w:t>uni</w:t>
      </w:r>
      <w:proofErr w:type="spellEnd"/>
      <w:r w:rsidRPr="006E4D1A">
        <w:rPr>
          <w:rFonts w:ascii="Times New Roman" w:hAnsi="Times New Roman"/>
        </w:rPr>
        <w:t>-directional causality existed between external debt and GDP which runs from external debt to GDP.</w:t>
      </w:r>
    </w:p>
    <w:p w14:paraId="63DCD159" w14:textId="77777777" w:rsidR="00FA2FE5" w:rsidRPr="006E4D1A" w:rsidRDefault="00FA2FE5" w:rsidP="00806779">
      <w:pPr>
        <w:pStyle w:val="NoSpacing"/>
        <w:spacing w:after="160" w:line="276" w:lineRule="auto"/>
        <w:ind w:left="-90"/>
        <w:jc w:val="both"/>
        <w:rPr>
          <w:rFonts w:ascii="Times New Roman" w:hAnsi="Times New Roman"/>
        </w:rPr>
      </w:pPr>
      <w:r w:rsidRPr="006E4D1A">
        <w:rPr>
          <w:rFonts w:ascii="Times New Roman" w:hAnsi="Times New Roman"/>
        </w:rPr>
        <w:t xml:space="preserve">Afolabi et al. (2017) used error correction model and granger causality test to examine the </w:t>
      </w:r>
      <w:proofErr w:type="gramStart"/>
      <w:r w:rsidRPr="006E4D1A">
        <w:rPr>
          <w:rFonts w:ascii="Times New Roman" w:hAnsi="Times New Roman"/>
        </w:rPr>
        <w:t>long and short term</w:t>
      </w:r>
      <w:proofErr w:type="gramEnd"/>
      <w:r w:rsidRPr="006E4D1A">
        <w:rPr>
          <w:rFonts w:ascii="Times New Roman" w:hAnsi="Times New Roman"/>
        </w:rPr>
        <w:t xml:space="preserve"> relationship between external debt and economic growth in Nigeria from 1980 to 2014. Their findings showed that there was a negative relationship between external debt and economic growth in Nigeria. The study recommended that government should use the external debt judiciously for the provision of projects and infrastructures that will boost economic growth and development in the country</w:t>
      </w:r>
    </w:p>
    <w:p w14:paraId="295835D3" w14:textId="77777777" w:rsidR="00FA2FE5" w:rsidRPr="006E4D1A" w:rsidRDefault="00FA2FE5" w:rsidP="00806779">
      <w:pPr>
        <w:pStyle w:val="NoSpacing"/>
        <w:spacing w:after="160" w:line="276" w:lineRule="auto"/>
        <w:ind w:left="-90"/>
        <w:jc w:val="both"/>
        <w:rPr>
          <w:rFonts w:ascii="Times New Roman" w:hAnsi="Times New Roman"/>
        </w:rPr>
      </w:pPr>
      <w:r w:rsidRPr="006E4D1A">
        <w:rPr>
          <w:rFonts w:ascii="Times New Roman" w:hAnsi="Times New Roman"/>
        </w:rPr>
        <w:t xml:space="preserve">Ndubuisi (2017) </w:t>
      </w:r>
      <w:proofErr w:type="spellStart"/>
      <w:r w:rsidRPr="006E4D1A">
        <w:rPr>
          <w:rFonts w:ascii="Times New Roman" w:hAnsi="Times New Roman"/>
        </w:rPr>
        <w:t>analysed</w:t>
      </w:r>
      <w:proofErr w:type="spellEnd"/>
      <w:r w:rsidRPr="006E4D1A">
        <w:rPr>
          <w:rFonts w:ascii="Times New Roman" w:hAnsi="Times New Roman"/>
        </w:rPr>
        <w:t xml:space="preserve"> the impact of external debt on economic growth in an emerging economy using evidence from Nigeria. The data used were external debt services, gross domestic product, external debt stock, exchange rate and external reserve over the period 1985 to 2015. The data were </w:t>
      </w:r>
      <w:proofErr w:type="spellStart"/>
      <w:r w:rsidRPr="006E4D1A">
        <w:rPr>
          <w:rFonts w:ascii="Times New Roman" w:hAnsi="Times New Roman"/>
        </w:rPr>
        <w:t>analysed</w:t>
      </w:r>
      <w:proofErr w:type="spellEnd"/>
      <w:r w:rsidRPr="006E4D1A">
        <w:rPr>
          <w:rFonts w:ascii="Times New Roman" w:hAnsi="Times New Roman"/>
        </w:rPr>
        <w:t xml:space="preserve"> using the ordinary least square regression. Augmented Dick Fuller Unit Root Test, Co-integration and Error Correction Model were used in conducting the diagnostic tests. Findings revealed that there was a negative and insignificant relationship between debt service payment and Nigeria’s economic growth while external debt stock had positive and significant impact on the growth index of Nigeria. External reserve and exchange rate were used as control variables and they had positive and significant effect on growth. </w:t>
      </w:r>
    </w:p>
    <w:p w14:paraId="35C4481C" w14:textId="50B863D9" w:rsidR="00FA2FE5" w:rsidRPr="006E4D1A" w:rsidRDefault="00FA2FE5" w:rsidP="00806779">
      <w:pPr>
        <w:pStyle w:val="NoSpacing"/>
        <w:spacing w:before="240" w:after="160" w:line="276" w:lineRule="auto"/>
        <w:ind w:left="-90"/>
        <w:jc w:val="both"/>
        <w:rPr>
          <w:rFonts w:ascii="Times New Roman" w:hAnsi="Times New Roman"/>
        </w:rPr>
      </w:pPr>
      <w:r w:rsidRPr="006E4D1A">
        <w:rPr>
          <w:rFonts w:ascii="Times New Roman" w:hAnsi="Times New Roman"/>
        </w:rPr>
        <w:t xml:space="preserve">Matthew and Mordecai (2016) used annual time series data from 1986 to 2014 to examine the impact of public debt on economic development of Nigeria. </w:t>
      </w:r>
      <w:bookmarkStart w:id="1" w:name="_Hlk90978643"/>
      <w:r w:rsidRPr="006E4D1A">
        <w:rPr>
          <w:rFonts w:ascii="Times New Roman" w:hAnsi="Times New Roman"/>
        </w:rPr>
        <w:t xml:space="preserve">The study utilized the following econometric tools; the Augmented </w:t>
      </w:r>
      <w:r w:rsidRPr="006E4D1A">
        <w:rPr>
          <w:rFonts w:ascii="Times New Roman" w:hAnsi="Times New Roman"/>
        </w:rPr>
        <w:lastRenderedPageBreak/>
        <w:t>Dickey-Fuller test, Johansen co-integration test, Error Correction Method (ECM) and the Granger Causality test</w:t>
      </w:r>
      <w:bookmarkEnd w:id="1"/>
      <w:r w:rsidRPr="006E4D1A">
        <w:rPr>
          <w:rFonts w:ascii="Times New Roman" w:hAnsi="Times New Roman"/>
        </w:rPr>
        <w:t>. Findings from the study revealed an insignificant negative relationship between external debt stock, external debt servicing and economic development in Nigeria. It further showed that a direct significant relationship existed between domestic debt stock and economic development while domestic debt service payment had significant but inverse relationship with economic development in Nigeria.</w:t>
      </w:r>
    </w:p>
    <w:p w14:paraId="6B1009BA" w14:textId="77777777" w:rsidR="00FA2FE5" w:rsidRPr="006E4D1A" w:rsidRDefault="00FA2FE5" w:rsidP="00806779">
      <w:pPr>
        <w:pStyle w:val="NoSpacing"/>
        <w:spacing w:after="160" w:line="276" w:lineRule="auto"/>
        <w:ind w:left="-90"/>
        <w:jc w:val="both"/>
        <w:rPr>
          <w:rFonts w:ascii="Times New Roman" w:hAnsi="Times New Roman"/>
        </w:rPr>
      </w:pPr>
      <w:proofErr w:type="spellStart"/>
      <w:r w:rsidRPr="006E4D1A">
        <w:rPr>
          <w:rFonts w:ascii="Times New Roman" w:hAnsi="Times New Roman"/>
        </w:rPr>
        <w:t>Amaefule</w:t>
      </w:r>
      <w:proofErr w:type="spellEnd"/>
      <w:r w:rsidRPr="006E4D1A">
        <w:rPr>
          <w:rFonts w:ascii="Times New Roman" w:hAnsi="Times New Roman"/>
        </w:rPr>
        <w:t xml:space="preserve"> and </w:t>
      </w:r>
      <w:proofErr w:type="spellStart"/>
      <w:r w:rsidRPr="006E4D1A">
        <w:rPr>
          <w:rFonts w:ascii="Times New Roman" w:hAnsi="Times New Roman"/>
        </w:rPr>
        <w:t>Umuaka</w:t>
      </w:r>
      <w:proofErr w:type="spellEnd"/>
      <w:r w:rsidRPr="006E4D1A">
        <w:rPr>
          <w:rFonts w:ascii="Times New Roman" w:hAnsi="Times New Roman"/>
        </w:rPr>
        <w:t xml:space="preserve"> (2016) examined the effects of Government Borrowing on Nigerian Infrastructural development using OLS. It was revealed from their findings showed that the variables have a short-term relationship among themselves. The study further reveals the existence of a positive relationship between the capital expenditure of the federal government and domestic debt; while there was no significant relationship between capital expenditure and foreign debt.</w:t>
      </w:r>
    </w:p>
    <w:p w14:paraId="64AF42F5" w14:textId="77777777" w:rsidR="00FA2FE5" w:rsidRPr="006E4D1A" w:rsidRDefault="00FA2FE5" w:rsidP="00806779">
      <w:pPr>
        <w:pStyle w:val="NoSpacing"/>
        <w:spacing w:after="160" w:line="276" w:lineRule="auto"/>
        <w:ind w:left="-90"/>
        <w:jc w:val="both"/>
        <w:rPr>
          <w:rFonts w:ascii="Times New Roman" w:hAnsi="Times New Roman"/>
        </w:rPr>
      </w:pPr>
      <w:proofErr w:type="spellStart"/>
      <w:r w:rsidRPr="006E4D1A">
        <w:rPr>
          <w:rFonts w:ascii="Times New Roman" w:hAnsi="Times New Roman"/>
        </w:rPr>
        <w:t>Utough</w:t>
      </w:r>
      <w:proofErr w:type="spellEnd"/>
      <w:r w:rsidRPr="006E4D1A">
        <w:rPr>
          <w:rFonts w:ascii="Times New Roman" w:hAnsi="Times New Roman"/>
        </w:rPr>
        <w:t xml:space="preserve"> (2016) using annual time series data from 1981 to 2014 examined the impact of external debt on economic growth in Nigeria. The study utilized the following econometric tools; the Augmented Dickey-Fuller test, Johansen co-integral ion test, Vector Error Correction Method (ECM) and the Granger Causality test. The findings revealed that external debt service has a significant and negative relationship with economic growth in Nigeria while external debt stock impacted positively to the development of the Nigerian economy at 5% level.</w:t>
      </w:r>
    </w:p>
    <w:p w14:paraId="32A8945C" w14:textId="54A5C1D8" w:rsidR="00FA2FE5" w:rsidRPr="006E4D1A" w:rsidRDefault="00FA2FE5" w:rsidP="00806779">
      <w:pPr>
        <w:pStyle w:val="NoSpacing"/>
        <w:spacing w:after="160" w:line="276" w:lineRule="auto"/>
        <w:ind w:left="-90"/>
        <w:jc w:val="both"/>
        <w:rPr>
          <w:rFonts w:ascii="Times New Roman" w:hAnsi="Times New Roman"/>
        </w:rPr>
      </w:pPr>
      <w:proofErr w:type="spellStart"/>
      <w:r w:rsidRPr="006E4D1A">
        <w:rPr>
          <w:rFonts w:ascii="Times New Roman" w:hAnsi="Times New Roman"/>
        </w:rPr>
        <w:t>Utomi</w:t>
      </w:r>
      <w:proofErr w:type="spellEnd"/>
      <w:r w:rsidRPr="006E4D1A">
        <w:rPr>
          <w:rFonts w:ascii="Times New Roman" w:hAnsi="Times New Roman"/>
        </w:rPr>
        <w:t xml:space="preserve"> (2014) investigated the impact of external debt on economic growth in Nigeria from 1980-2012 using include Augmented Dickey Fuller (ADF) test, Johansen Co-integration, Vector Error Correction Mechanism and Granger Causality econometric techniques. The results revealed an insignificant long run relationship and a bi-directional relationship between external debt and </w:t>
      </w:r>
      <w:r w:rsidRPr="006E4D1A">
        <w:rPr>
          <w:rFonts w:ascii="Times New Roman" w:hAnsi="Times New Roman"/>
        </w:rPr>
        <w:t xml:space="preserve">economic growth in Nigeria. The study recommended that external debts should be contracted solely for economic reasons and not for social or political reasons. Also, the responsible authorities for managing the external debt of the country should adequately monitor the debt payment obligations and ensure that the debt are not be allowed to pass a </w:t>
      </w:r>
      <w:r w:rsidR="00176C26" w:rsidRPr="006E4D1A">
        <w:rPr>
          <w:rFonts w:ascii="Times New Roman" w:hAnsi="Times New Roman"/>
        </w:rPr>
        <w:t xml:space="preserve">stated </w:t>
      </w:r>
      <w:r w:rsidRPr="006E4D1A">
        <w:rPr>
          <w:rFonts w:ascii="Times New Roman" w:hAnsi="Times New Roman"/>
        </w:rPr>
        <w:t xml:space="preserve">limit </w:t>
      </w:r>
      <w:r w:rsidR="00176C26" w:rsidRPr="006E4D1A">
        <w:rPr>
          <w:rFonts w:ascii="Times New Roman" w:hAnsi="Times New Roman"/>
        </w:rPr>
        <w:t xml:space="preserve">in order </w:t>
      </w:r>
      <w:r w:rsidRPr="006E4D1A">
        <w:rPr>
          <w:rFonts w:ascii="Times New Roman" w:hAnsi="Times New Roman"/>
        </w:rPr>
        <w:t xml:space="preserve">to avoid debt overhang.  </w:t>
      </w:r>
    </w:p>
    <w:p w14:paraId="2AE65018" w14:textId="0758FEBD" w:rsidR="00FA2FE5" w:rsidRPr="006E4D1A" w:rsidRDefault="00FA2FE5" w:rsidP="00806779">
      <w:pPr>
        <w:pStyle w:val="NoSpacing"/>
        <w:spacing w:after="160" w:line="276" w:lineRule="auto"/>
        <w:ind w:left="-90"/>
        <w:jc w:val="both"/>
        <w:rPr>
          <w:rFonts w:ascii="Times New Roman" w:hAnsi="Times New Roman"/>
        </w:rPr>
      </w:pPr>
      <w:r w:rsidRPr="006E4D1A">
        <w:rPr>
          <w:rFonts w:ascii="Times New Roman" w:hAnsi="Times New Roman"/>
        </w:rPr>
        <w:t xml:space="preserve">Faraji and </w:t>
      </w:r>
      <w:proofErr w:type="spellStart"/>
      <w:r w:rsidRPr="006E4D1A">
        <w:rPr>
          <w:rFonts w:ascii="Times New Roman" w:hAnsi="Times New Roman"/>
        </w:rPr>
        <w:t>Makame</w:t>
      </w:r>
      <w:proofErr w:type="spellEnd"/>
      <w:r w:rsidRPr="006E4D1A">
        <w:rPr>
          <w:rFonts w:ascii="Times New Roman" w:hAnsi="Times New Roman"/>
        </w:rPr>
        <w:t xml:space="preserve"> (2013) </w:t>
      </w:r>
      <w:r w:rsidR="00176C26" w:rsidRPr="006E4D1A">
        <w:rPr>
          <w:rFonts w:ascii="Times New Roman" w:hAnsi="Times New Roman"/>
        </w:rPr>
        <w:t xml:space="preserve">examined </w:t>
      </w:r>
      <w:r w:rsidRPr="006E4D1A">
        <w:rPr>
          <w:rFonts w:ascii="Times New Roman" w:hAnsi="Times New Roman"/>
        </w:rPr>
        <w:t xml:space="preserve">the impact of external debt on economic growth of Tanzania from 1990-2010. The study made use of time series data on external debt and economic performance and assumed that external debt was utilized by developing countries to augment their domestic savings in meeting developmental needs. The results from the study revealed that a significant relationship existed between external debt, debt service and GDP growth. The debt service payment had a negative effect of about 28.52 while total external debt stock had a positive effect of about 0.37. The study recommended that in taking external debt, counties should ensure that they are put in productive use and the rate of return of debt is higher than the service payment rate. </w:t>
      </w:r>
    </w:p>
    <w:p w14:paraId="17C6C50E" w14:textId="269FD25E" w:rsidR="00BF5CD5" w:rsidRPr="006E4D1A" w:rsidRDefault="00BF5CD5" w:rsidP="00806779">
      <w:pPr>
        <w:pStyle w:val="NoSpacing"/>
        <w:spacing w:before="240" w:after="160" w:line="276" w:lineRule="auto"/>
        <w:ind w:left="-90"/>
        <w:jc w:val="both"/>
        <w:rPr>
          <w:rFonts w:ascii="Times New Roman" w:hAnsi="Times New Roman"/>
        </w:rPr>
      </w:pPr>
      <w:proofErr w:type="spellStart"/>
      <w:r w:rsidRPr="006E4D1A">
        <w:rPr>
          <w:rFonts w:ascii="Times New Roman" w:hAnsi="Times New Roman"/>
        </w:rPr>
        <w:t>Mukolu</w:t>
      </w:r>
      <w:proofErr w:type="spellEnd"/>
      <w:r w:rsidRPr="006E4D1A">
        <w:rPr>
          <w:rFonts w:ascii="Times New Roman" w:hAnsi="Times New Roman"/>
        </w:rPr>
        <w:t xml:space="preserve">, and </w:t>
      </w:r>
      <w:proofErr w:type="spellStart"/>
      <w:r w:rsidRPr="006E4D1A">
        <w:rPr>
          <w:rFonts w:ascii="Times New Roman" w:hAnsi="Times New Roman"/>
        </w:rPr>
        <w:t>Ogodor</w:t>
      </w:r>
      <w:proofErr w:type="spellEnd"/>
      <w:r w:rsidRPr="006E4D1A">
        <w:rPr>
          <w:rFonts w:ascii="Times New Roman" w:hAnsi="Times New Roman"/>
        </w:rPr>
        <w:t xml:space="preserve"> (2012) </w:t>
      </w:r>
      <w:r w:rsidR="00417BF9" w:rsidRPr="006E4D1A">
        <w:rPr>
          <w:rFonts w:ascii="Times New Roman" w:hAnsi="Times New Roman"/>
        </w:rPr>
        <w:t xml:space="preserve">examined </w:t>
      </w:r>
      <w:r w:rsidRPr="006E4D1A">
        <w:rPr>
          <w:rFonts w:ascii="Times New Roman" w:hAnsi="Times New Roman"/>
        </w:rPr>
        <w:t>how external debt relates with macroeconomic performance in Nigeria from 1975 to 2005</w:t>
      </w:r>
      <w:r w:rsidR="00417BF9" w:rsidRPr="006E4D1A">
        <w:rPr>
          <w:rFonts w:ascii="Times New Roman" w:hAnsi="Times New Roman"/>
        </w:rPr>
        <w:t xml:space="preserve"> using ordinary least square technique (OLS)</w:t>
      </w:r>
      <w:r w:rsidRPr="006E4D1A">
        <w:rPr>
          <w:rFonts w:ascii="Times New Roman" w:hAnsi="Times New Roman"/>
        </w:rPr>
        <w:t xml:space="preserve">. They expressed two macroeconomic variables of gross domestic product and interest rate each as a function of external debt and debt servicing. The study </w:t>
      </w:r>
      <w:r w:rsidR="00417BF9" w:rsidRPr="006E4D1A">
        <w:rPr>
          <w:rFonts w:ascii="Times New Roman" w:hAnsi="Times New Roman"/>
        </w:rPr>
        <w:t>found</w:t>
      </w:r>
      <w:r w:rsidRPr="006E4D1A">
        <w:rPr>
          <w:rFonts w:ascii="Times New Roman" w:hAnsi="Times New Roman"/>
        </w:rPr>
        <w:t xml:space="preserve"> a significant and positive </w:t>
      </w:r>
      <w:r w:rsidR="00417BF9" w:rsidRPr="006E4D1A">
        <w:rPr>
          <w:rFonts w:ascii="Times New Roman" w:hAnsi="Times New Roman"/>
        </w:rPr>
        <w:t>relationship</w:t>
      </w:r>
      <w:r w:rsidRPr="006E4D1A">
        <w:rPr>
          <w:rFonts w:ascii="Times New Roman" w:hAnsi="Times New Roman"/>
        </w:rPr>
        <w:t xml:space="preserve"> between external debt and Nigeria’s Gross Domestic Product while the debt charges paid on this debt, and the debt serviced by the government have a negatively </w:t>
      </w:r>
      <w:r w:rsidR="00417BF9" w:rsidRPr="006E4D1A">
        <w:rPr>
          <w:rFonts w:ascii="Times New Roman" w:hAnsi="Times New Roman"/>
        </w:rPr>
        <w:t>imp</w:t>
      </w:r>
      <w:r w:rsidRPr="006E4D1A">
        <w:rPr>
          <w:rFonts w:ascii="Times New Roman" w:hAnsi="Times New Roman"/>
        </w:rPr>
        <w:t>a</w:t>
      </w:r>
      <w:r w:rsidR="00417BF9" w:rsidRPr="006E4D1A">
        <w:rPr>
          <w:rFonts w:ascii="Times New Roman" w:hAnsi="Times New Roman"/>
        </w:rPr>
        <w:t xml:space="preserve">ct </w:t>
      </w:r>
      <w:r w:rsidRPr="006E4D1A">
        <w:rPr>
          <w:rFonts w:ascii="Times New Roman" w:hAnsi="Times New Roman"/>
        </w:rPr>
        <w:t xml:space="preserve">economic growth in Nigerian. </w:t>
      </w:r>
    </w:p>
    <w:p w14:paraId="1ACD2B7B" w14:textId="0FD24900" w:rsidR="001E4A69" w:rsidRPr="006E4D1A" w:rsidRDefault="00BF5CD5" w:rsidP="00806779">
      <w:pPr>
        <w:pStyle w:val="NoSpacing"/>
        <w:spacing w:before="240" w:after="160" w:line="276" w:lineRule="auto"/>
        <w:ind w:left="-90"/>
        <w:jc w:val="both"/>
        <w:rPr>
          <w:rFonts w:ascii="Times New Roman" w:hAnsi="Times New Roman"/>
        </w:rPr>
      </w:pPr>
      <w:proofErr w:type="spellStart"/>
      <w:r w:rsidRPr="006E4D1A">
        <w:rPr>
          <w:rFonts w:ascii="Times New Roman" w:hAnsi="Times New Roman"/>
        </w:rPr>
        <w:t>Faraglia</w:t>
      </w:r>
      <w:proofErr w:type="spellEnd"/>
      <w:r w:rsidRPr="006E4D1A">
        <w:rPr>
          <w:rFonts w:ascii="Times New Roman" w:hAnsi="Times New Roman"/>
        </w:rPr>
        <w:t xml:space="preserve"> et al (2012) employed dynamic stochastic general equilibrium (DSGE) to examine the impact of government debt maturity on inflation. They used Fiscal </w:t>
      </w:r>
      <w:r w:rsidRPr="006E4D1A">
        <w:rPr>
          <w:rFonts w:ascii="Times New Roman" w:hAnsi="Times New Roman"/>
        </w:rPr>
        <w:lastRenderedPageBreak/>
        <w:t xml:space="preserve">Insurance, Fiscal Sustainability, Government Debt, Inflation, Interest Rates and Maturity as variables. The result revealed that the volatility and continuity of inflation is predicated on the size, sign and maturity profile of government debt and was significantly incomplete even with long bonds and inflation which is not significant in realizing sustainability of debt. They concluded that issuance of </w:t>
      </w:r>
      <w:proofErr w:type="gramStart"/>
      <w:r w:rsidRPr="006E4D1A">
        <w:rPr>
          <w:rFonts w:ascii="Times New Roman" w:hAnsi="Times New Roman"/>
        </w:rPr>
        <w:t>long term</w:t>
      </w:r>
      <w:proofErr w:type="gramEnd"/>
      <w:r w:rsidRPr="006E4D1A">
        <w:rPr>
          <w:rFonts w:ascii="Times New Roman" w:hAnsi="Times New Roman"/>
        </w:rPr>
        <w:t xml:space="preserve"> debt does help governments in utilizing inflation more to </w:t>
      </w:r>
      <w:proofErr w:type="spellStart"/>
      <w:r w:rsidRPr="006E4D1A">
        <w:rPr>
          <w:rFonts w:ascii="Times New Roman" w:hAnsi="Times New Roman"/>
        </w:rPr>
        <w:t>realise</w:t>
      </w:r>
      <w:proofErr w:type="spellEnd"/>
      <w:r w:rsidRPr="006E4D1A">
        <w:rPr>
          <w:rFonts w:ascii="Times New Roman" w:hAnsi="Times New Roman"/>
        </w:rPr>
        <w:t xml:space="preserve"> fiscal sustainabilit</w:t>
      </w:r>
      <w:r w:rsidR="00C0461C" w:rsidRPr="006E4D1A">
        <w:rPr>
          <w:rFonts w:ascii="Times New Roman" w:hAnsi="Times New Roman"/>
        </w:rPr>
        <w:t>y. The effect of the inflation wa</w:t>
      </w:r>
      <w:r w:rsidRPr="006E4D1A">
        <w:rPr>
          <w:rFonts w:ascii="Times New Roman" w:hAnsi="Times New Roman"/>
        </w:rPr>
        <w:t xml:space="preserve">s more volatile and persistent with longer maturity of debt. </w:t>
      </w:r>
    </w:p>
    <w:p w14:paraId="00935192" w14:textId="6FB84DE6" w:rsidR="00BF5CD5" w:rsidRPr="006E4D1A" w:rsidRDefault="00BF5CD5" w:rsidP="00806779">
      <w:pPr>
        <w:pStyle w:val="NoSpacing"/>
        <w:spacing w:before="240" w:after="160" w:line="276" w:lineRule="auto"/>
        <w:ind w:left="-90"/>
        <w:jc w:val="both"/>
        <w:rPr>
          <w:rFonts w:ascii="Times New Roman" w:hAnsi="Times New Roman"/>
        </w:rPr>
      </w:pPr>
      <w:proofErr w:type="spellStart"/>
      <w:r w:rsidRPr="006E4D1A">
        <w:rPr>
          <w:rFonts w:ascii="Times New Roman" w:hAnsi="Times New Roman"/>
        </w:rPr>
        <w:t>Atique</w:t>
      </w:r>
      <w:proofErr w:type="spellEnd"/>
      <w:r w:rsidRPr="006E4D1A">
        <w:rPr>
          <w:rFonts w:ascii="Times New Roman" w:hAnsi="Times New Roman"/>
        </w:rPr>
        <w:t xml:space="preserve"> and Malik (2012) examined the impact of domestic and external debt on the economic growth of Pakistan from 1980-2010 using ordinary Least Square approach (OLS) to co-integration. The result revealed a significant inverse relationship in both, that is, inverse relationship between domestic debt and economic growth, and external debt and economic growth. </w:t>
      </w:r>
    </w:p>
    <w:p w14:paraId="633B60F1" w14:textId="4F9E916E" w:rsidR="00765A79" w:rsidRPr="006E4D1A" w:rsidRDefault="00BF5CD5" w:rsidP="00806779">
      <w:pPr>
        <w:pStyle w:val="NoSpacing"/>
        <w:spacing w:before="240" w:after="160" w:line="276" w:lineRule="auto"/>
        <w:ind w:left="-90"/>
        <w:jc w:val="both"/>
        <w:rPr>
          <w:rFonts w:ascii="Times New Roman" w:hAnsi="Times New Roman"/>
        </w:rPr>
      </w:pPr>
      <w:r w:rsidRPr="006E4D1A">
        <w:rPr>
          <w:rFonts w:ascii="Times New Roman" w:hAnsi="Times New Roman"/>
        </w:rPr>
        <w:t xml:space="preserve">Suleiman </w:t>
      </w:r>
      <w:r w:rsidRPr="006E4D1A">
        <w:rPr>
          <w:rFonts w:ascii="Times New Roman" w:hAnsi="Times New Roman"/>
          <w:i/>
          <w:iCs/>
        </w:rPr>
        <w:t xml:space="preserve">et al </w:t>
      </w:r>
      <w:r w:rsidRPr="006E4D1A">
        <w:rPr>
          <w:rFonts w:ascii="Times New Roman" w:hAnsi="Times New Roman"/>
        </w:rPr>
        <w:t>(2012) us</w:t>
      </w:r>
      <w:r w:rsidR="009853C8" w:rsidRPr="006E4D1A">
        <w:rPr>
          <w:rFonts w:ascii="Times New Roman" w:hAnsi="Times New Roman"/>
        </w:rPr>
        <w:t>ed</w:t>
      </w:r>
      <w:r w:rsidRPr="006E4D1A">
        <w:rPr>
          <w:rFonts w:ascii="Times New Roman" w:hAnsi="Times New Roman"/>
        </w:rPr>
        <w:t xml:space="preserve"> annual time series data from 1970 to 2010 to carry out a study on the effect of external debt on the economic growth in Nigeria. The study used econometric techniques of Ordinary Least Squares (OLS), Augmented Dickey-Fuller unit root test, Johansen co-integration test and error correction model (ECM) in the empirical analysis. The Johansen co-integration test showed that there was a long-run relationship amongst the variables and findings from the error correction model revealed that external debt has a positive relationship with the economic growth of the Nigerian economy. </w:t>
      </w:r>
    </w:p>
    <w:p w14:paraId="782CD085" w14:textId="77777777" w:rsidR="00FA2FE5" w:rsidRPr="006E4D1A" w:rsidRDefault="00FA2FE5" w:rsidP="00806779">
      <w:pPr>
        <w:pStyle w:val="NoSpacing"/>
        <w:spacing w:after="160" w:line="276" w:lineRule="auto"/>
        <w:ind w:left="-90"/>
        <w:jc w:val="both"/>
        <w:rPr>
          <w:rFonts w:ascii="Times New Roman" w:hAnsi="Times New Roman"/>
        </w:rPr>
      </w:pPr>
      <w:proofErr w:type="spellStart"/>
      <w:r w:rsidRPr="006E4D1A">
        <w:rPr>
          <w:rFonts w:ascii="Times New Roman" w:hAnsi="Times New Roman"/>
        </w:rPr>
        <w:t>Ohwofasa</w:t>
      </w:r>
      <w:proofErr w:type="spellEnd"/>
      <w:r w:rsidRPr="006E4D1A">
        <w:rPr>
          <w:rFonts w:ascii="Times New Roman" w:hAnsi="Times New Roman"/>
        </w:rPr>
        <w:t xml:space="preserve">, Nana and </w:t>
      </w:r>
      <w:proofErr w:type="spellStart"/>
      <w:r w:rsidRPr="006E4D1A">
        <w:rPr>
          <w:rFonts w:ascii="Times New Roman" w:hAnsi="Times New Roman"/>
        </w:rPr>
        <w:t>Kumapayi</w:t>
      </w:r>
      <w:proofErr w:type="spellEnd"/>
      <w:r w:rsidRPr="006E4D1A">
        <w:rPr>
          <w:rFonts w:ascii="Times New Roman" w:hAnsi="Times New Roman"/>
        </w:rPr>
        <w:t xml:space="preserve"> (2012) carried out a study on e</w:t>
      </w:r>
      <w:r w:rsidRPr="006E4D1A">
        <w:rPr>
          <w:rFonts w:ascii="Times New Roman" w:hAnsi="Times New Roman"/>
          <w:bCs/>
        </w:rPr>
        <w:t xml:space="preserve">xternal debt management and macroeconomic performance of Nigeria from 1986 – 2011. The study </w:t>
      </w:r>
      <w:r w:rsidRPr="006E4D1A">
        <w:rPr>
          <w:rFonts w:ascii="Times New Roman" w:hAnsi="Times New Roman"/>
        </w:rPr>
        <w:t xml:space="preserve">employed Ordinary Least Squares (OLS) technique and modeled four equations using unemployment, per capita income, literacy rate and external debt as dependent variables. External debt, balance of payment, foreign </w:t>
      </w:r>
      <w:r w:rsidRPr="006E4D1A">
        <w:rPr>
          <w:rFonts w:ascii="Times New Roman" w:hAnsi="Times New Roman"/>
        </w:rPr>
        <w:t>direct investment and debt service payment were the independent variables. Their findings revealed that debt service, external debt, and balance of payment impacted negatively on per capita income while FDI had a positive relationship with per capita income. Also, debt service, external debt, and balance of payment positively affected unemployment rate while that of FDI on unemployment was negative. The results from the findings further showed that the impact of debt service, FDI, and external debt on literacy rate was positive while there was a negative relationship between literacy rate and balance of payment. Finally, FDI and terms of trade impacted negatively on external debt while a positive relationship existed between GDP, exchange rate and external debt. The study recommended that government should ensure that all transactions with the London and Parish Clubs and other creditors should be ones that will promote greater trade and investment in Nigeria.</w:t>
      </w:r>
    </w:p>
    <w:p w14:paraId="64BE554B" w14:textId="39328C41" w:rsidR="00BF5CD5" w:rsidRPr="006E4D1A" w:rsidRDefault="00BF5CD5" w:rsidP="00806779">
      <w:pPr>
        <w:pStyle w:val="NoSpacing"/>
        <w:spacing w:before="240" w:after="160" w:line="276" w:lineRule="auto"/>
        <w:ind w:left="-90"/>
        <w:jc w:val="both"/>
        <w:rPr>
          <w:rFonts w:ascii="Times New Roman" w:hAnsi="Times New Roman"/>
        </w:rPr>
      </w:pPr>
      <w:proofErr w:type="spellStart"/>
      <w:r w:rsidRPr="006E4D1A">
        <w:rPr>
          <w:rFonts w:ascii="Times New Roman" w:hAnsi="Times New Roman"/>
        </w:rPr>
        <w:t>Ogunmuyiwa</w:t>
      </w:r>
      <w:proofErr w:type="spellEnd"/>
      <w:r w:rsidRPr="006E4D1A">
        <w:rPr>
          <w:rFonts w:ascii="Times New Roman" w:hAnsi="Times New Roman"/>
        </w:rPr>
        <w:t xml:space="preserve"> (2011) also investigated whether external debt promotes economic growth in Nigeria used time series data from 1970 to 2007. He employed econometric techniques such as Augmented Dickey-Fuller test, Granger causality test, Johansen co-integration test and Vector Error Correction Method (VECM) to estimate the regression equation. The study found out that there was no existence of causality between external debt and economic growth in Nigeria. </w:t>
      </w:r>
    </w:p>
    <w:p w14:paraId="150C54E0" w14:textId="7802FAC1" w:rsidR="00BF5CD5" w:rsidRPr="006E4D1A" w:rsidRDefault="00BF5CD5" w:rsidP="00806779">
      <w:pPr>
        <w:pStyle w:val="NoSpacing"/>
        <w:spacing w:before="240" w:after="160" w:line="276" w:lineRule="auto"/>
        <w:ind w:left="-90"/>
        <w:jc w:val="both"/>
        <w:rPr>
          <w:rFonts w:ascii="Times New Roman" w:hAnsi="Times New Roman"/>
        </w:rPr>
      </w:pPr>
      <w:r w:rsidRPr="006E4D1A">
        <w:rPr>
          <w:rFonts w:ascii="Times New Roman" w:hAnsi="Times New Roman"/>
        </w:rPr>
        <w:t xml:space="preserve">Safdari and </w:t>
      </w:r>
      <w:proofErr w:type="spellStart"/>
      <w:r w:rsidRPr="006E4D1A">
        <w:rPr>
          <w:rFonts w:ascii="Times New Roman" w:hAnsi="Times New Roman"/>
        </w:rPr>
        <w:t>Mehrizi</w:t>
      </w:r>
      <w:proofErr w:type="spellEnd"/>
      <w:r w:rsidRPr="006E4D1A">
        <w:rPr>
          <w:rFonts w:ascii="Times New Roman" w:hAnsi="Times New Roman"/>
        </w:rPr>
        <w:t xml:space="preserve"> (2011) employing vector autoregressive model (VAR) technique of estimate and time series date from 1974 to 2007, carried out a study on the impact of external debt on economic growth in Iran. The study observed the balance and long-term relation of five variables (GDP, private investment, public investment, external debt and imports). From their it was discovered that external debt negatively affected the GDP and private investment while pubic investment had a positive relationship with private investment. </w:t>
      </w:r>
    </w:p>
    <w:p w14:paraId="2C759175" w14:textId="0747F640" w:rsidR="00212117" w:rsidRPr="006E4D1A" w:rsidRDefault="005A1035" w:rsidP="00806779">
      <w:pPr>
        <w:spacing w:before="240" w:line="276" w:lineRule="auto"/>
        <w:ind w:left="-90"/>
        <w:jc w:val="both"/>
        <w:rPr>
          <w:rFonts w:ascii="Times New Roman" w:hAnsi="Times New Roman"/>
          <w:b/>
        </w:rPr>
      </w:pPr>
      <w:r w:rsidRPr="006E4D1A">
        <w:rPr>
          <w:rFonts w:ascii="Times New Roman" w:hAnsi="Times New Roman"/>
          <w:b/>
        </w:rPr>
        <w:lastRenderedPageBreak/>
        <w:t xml:space="preserve">3.  </w:t>
      </w:r>
      <w:r w:rsidRPr="006E4D1A">
        <w:rPr>
          <w:rFonts w:ascii="Times New Roman" w:hAnsi="Times New Roman"/>
          <w:b/>
        </w:rPr>
        <w:tab/>
      </w:r>
      <w:r w:rsidR="009853C8" w:rsidRPr="006E4D1A">
        <w:rPr>
          <w:rFonts w:ascii="Times New Roman" w:hAnsi="Times New Roman"/>
          <w:b/>
        </w:rPr>
        <w:t>METHOD</w:t>
      </w:r>
      <w:r w:rsidR="003E01C0" w:rsidRPr="006E4D1A">
        <w:rPr>
          <w:rFonts w:ascii="Times New Roman" w:hAnsi="Times New Roman"/>
          <w:b/>
        </w:rPr>
        <w:t>OLGY</w:t>
      </w:r>
      <w:r w:rsidR="009853C8" w:rsidRPr="006E4D1A">
        <w:rPr>
          <w:rFonts w:ascii="Times New Roman" w:hAnsi="Times New Roman"/>
          <w:b/>
        </w:rPr>
        <w:t xml:space="preserve"> </w:t>
      </w:r>
    </w:p>
    <w:p w14:paraId="60D5C159" w14:textId="67DA1060" w:rsidR="00DE7968" w:rsidRPr="006E4D1A" w:rsidRDefault="00DE7968" w:rsidP="00806779">
      <w:pPr>
        <w:spacing w:before="120" w:line="276" w:lineRule="auto"/>
        <w:ind w:left="-90" w:right="27"/>
        <w:jc w:val="both"/>
        <w:rPr>
          <w:rFonts w:ascii="Times New Roman" w:hAnsi="Times New Roman"/>
        </w:rPr>
      </w:pPr>
      <w:r w:rsidRPr="006E4D1A">
        <w:rPr>
          <w:rFonts w:ascii="Times New Roman" w:hAnsi="Times New Roman"/>
        </w:rPr>
        <w:t xml:space="preserve">The </w:t>
      </w:r>
      <w:r w:rsidR="006B69AD" w:rsidRPr="006E4D1A">
        <w:rPr>
          <w:rFonts w:ascii="Times New Roman" w:hAnsi="Times New Roman"/>
        </w:rPr>
        <w:t xml:space="preserve">research </w:t>
      </w:r>
      <w:proofErr w:type="gramStart"/>
      <w:r w:rsidR="006B69AD" w:rsidRPr="006E4D1A">
        <w:rPr>
          <w:rFonts w:ascii="Times New Roman" w:hAnsi="Times New Roman"/>
        </w:rPr>
        <w:t>adopt</w:t>
      </w:r>
      <w:proofErr w:type="gramEnd"/>
      <w:r w:rsidR="006B69AD" w:rsidRPr="006E4D1A">
        <w:rPr>
          <w:rFonts w:ascii="Times New Roman" w:hAnsi="Times New Roman"/>
        </w:rPr>
        <w:t xml:space="preserve"> </w:t>
      </w:r>
      <w:r w:rsidRPr="006E4D1A">
        <w:rPr>
          <w:rFonts w:ascii="Times New Roman" w:hAnsi="Times New Roman"/>
          <w:i/>
        </w:rPr>
        <w:t xml:space="preserve">ex-post-facto </w:t>
      </w:r>
      <w:r w:rsidR="006B69AD" w:rsidRPr="006E4D1A">
        <w:rPr>
          <w:rFonts w:ascii="Times New Roman" w:hAnsi="Times New Roman"/>
        </w:rPr>
        <w:t>research design and t</w:t>
      </w:r>
      <w:r w:rsidRPr="006E4D1A">
        <w:rPr>
          <w:rFonts w:ascii="Times New Roman" w:hAnsi="Times New Roman"/>
        </w:rPr>
        <w:t>he choice of this research design was due to the fact that the study utilized secondary data for the analysis and that the secondary data are not subject to manipulation from the researcher. The data were obtained from the Central Bank of Nigeria (CBN) Statistical Bulletin (2020) Edition. In addition, we obtained data on other variables from the National Bureau of Statistics (NBS) Annual Statistical Publications.</w:t>
      </w:r>
    </w:p>
    <w:p w14:paraId="03675AF6" w14:textId="2233A691" w:rsidR="00DE7968" w:rsidRPr="006E4D1A" w:rsidRDefault="005A1035" w:rsidP="00806779">
      <w:pPr>
        <w:spacing w:before="120" w:line="276" w:lineRule="auto"/>
        <w:ind w:left="-90"/>
        <w:jc w:val="both"/>
        <w:rPr>
          <w:rFonts w:ascii="Times New Roman" w:hAnsi="Times New Roman"/>
        </w:rPr>
      </w:pPr>
      <w:r w:rsidRPr="006E4D1A">
        <w:rPr>
          <w:rFonts w:ascii="Times New Roman" w:hAnsi="Times New Roman"/>
          <w:b/>
        </w:rPr>
        <w:t>3</w:t>
      </w:r>
      <w:r w:rsidR="00DE7968" w:rsidRPr="006E4D1A">
        <w:rPr>
          <w:rFonts w:ascii="Times New Roman" w:hAnsi="Times New Roman"/>
          <w:b/>
        </w:rPr>
        <w:t xml:space="preserve">.1 </w:t>
      </w:r>
      <w:r w:rsidR="00DE7968" w:rsidRPr="006E4D1A">
        <w:rPr>
          <w:rFonts w:ascii="Times New Roman" w:hAnsi="Times New Roman"/>
          <w:b/>
        </w:rPr>
        <w:tab/>
        <w:t>Model Specification</w:t>
      </w:r>
      <w:r w:rsidR="00DE7968" w:rsidRPr="006E4D1A">
        <w:rPr>
          <w:rFonts w:ascii="Times New Roman" w:hAnsi="Times New Roman"/>
        </w:rPr>
        <w:t xml:space="preserve"> </w:t>
      </w:r>
    </w:p>
    <w:p w14:paraId="2F194ADD" w14:textId="5329A666" w:rsidR="00DE7968" w:rsidRPr="006E4D1A" w:rsidRDefault="00DE7968" w:rsidP="00806779">
      <w:pPr>
        <w:spacing w:before="120" w:line="276" w:lineRule="auto"/>
        <w:ind w:left="-90"/>
        <w:jc w:val="both"/>
        <w:rPr>
          <w:rFonts w:ascii="Times New Roman" w:hAnsi="Times New Roman"/>
          <w:b/>
        </w:rPr>
      </w:pPr>
      <w:r w:rsidRPr="006E4D1A">
        <w:rPr>
          <w:rFonts w:ascii="Times New Roman" w:hAnsi="Times New Roman"/>
        </w:rPr>
        <w:t xml:space="preserve">In an attempt to study the </w:t>
      </w:r>
      <w:r w:rsidR="00F81040" w:rsidRPr="006E4D1A">
        <w:rPr>
          <w:rFonts w:ascii="Times New Roman" w:hAnsi="Times New Roman"/>
        </w:rPr>
        <w:t>effect of external debt stock</w:t>
      </w:r>
      <w:r w:rsidRPr="006E4D1A">
        <w:rPr>
          <w:rFonts w:ascii="Times New Roman" w:hAnsi="Times New Roman"/>
        </w:rPr>
        <w:t xml:space="preserve"> o</w:t>
      </w:r>
      <w:r w:rsidR="00F81040" w:rsidRPr="006E4D1A">
        <w:rPr>
          <w:rFonts w:ascii="Times New Roman" w:hAnsi="Times New Roman"/>
        </w:rPr>
        <w:t>n</w:t>
      </w:r>
      <w:r w:rsidRPr="006E4D1A">
        <w:rPr>
          <w:rFonts w:ascii="Times New Roman" w:hAnsi="Times New Roman"/>
        </w:rPr>
        <w:t xml:space="preserve"> </w:t>
      </w:r>
      <w:r w:rsidR="00F81040" w:rsidRPr="006E4D1A">
        <w:rPr>
          <w:rFonts w:ascii="Times New Roman" w:hAnsi="Times New Roman"/>
        </w:rPr>
        <w:t>the</w:t>
      </w:r>
      <w:r w:rsidRPr="006E4D1A">
        <w:rPr>
          <w:rFonts w:ascii="Times New Roman" w:hAnsi="Times New Roman"/>
        </w:rPr>
        <w:t xml:space="preserve"> Nigeria</w:t>
      </w:r>
      <w:r w:rsidR="00F81040" w:rsidRPr="006E4D1A">
        <w:rPr>
          <w:rFonts w:ascii="Times New Roman" w:hAnsi="Times New Roman"/>
        </w:rPr>
        <w:t>’s macro-economic performance</w:t>
      </w:r>
      <w:r w:rsidRPr="006E4D1A">
        <w:rPr>
          <w:rFonts w:ascii="Times New Roman" w:hAnsi="Times New Roman"/>
          <w:b/>
        </w:rPr>
        <w:t xml:space="preserve">, </w:t>
      </w:r>
      <w:r w:rsidRPr="006E4D1A">
        <w:rPr>
          <w:rFonts w:ascii="Times New Roman" w:hAnsi="Times New Roman"/>
        </w:rPr>
        <w:t>we take a cue from e</w:t>
      </w:r>
      <w:r w:rsidR="00F81040" w:rsidRPr="006E4D1A">
        <w:rPr>
          <w:rFonts w:ascii="Times New Roman" w:hAnsi="Times New Roman"/>
        </w:rPr>
        <w:t xml:space="preserve">mpirical evidence which have established a vector relationship between selected </w:t>
      </w:r>
      <w:proofErr w:type="spellStart"/>
      <w:r w:rsidR="00F81040" w:rsidRPr="006E4D1A">
        <w:rPr>
          <w:rFonts w:ascii="Times New Roman" w:hAnsi="Times New Roman"/>
        </w:rPr>
        <w:t>macro economic</w:t>
      </w:r>
      <w:proofErr w:type="spellEnd"/>
      <w:r w:rsidR="00F81040" w:rsidRPr="006E4D1A">
        <w:rPr>
          <w:rFonts w:ascii="Times New Roman" w:hAnsi="Times New Roman"/>
        </w:rPr>
        <w:t xml:space="preserve"> performance indicators and external debt variables</w:t>
      </w:r>
      <w:r w:rsidRPr="006E4D1A">
        <w:rPr>
          <w:rFonts w:ascii="Times New Roman" w:hAnsi="Times New Roman"/>
        </w:rPr>
        <w:t xml:space="preserve">. The specification of </w:t>
      </w:r>
      <w:r w:rsidR="00F81040" w:rsidRPr="006E4D1A">
        <w:rPr>
          <w:rFonts w:ascii="Times New Roman" w:hAnsi="Times New Roman"/>
        </w:rPr>
        <w:t xml:space="preserve">Agwu, </w:t>
      </w:r>
      <w:r w:rsidR="00F81040" w:rsidRPr="006E4D1A">
        <w:rPr>
          <w:rFonts w:ascii="Times New Roman" w:hAnsi="Times New Roman"/>
          <w:i/>
        </w:rPr>
        <w:t>et al</w:t>
      </w:r>
      <w:r w:rsidR="00F81040" w:rsidRPr="006E4D1A">
        <w:rPr>
          <w:rFonts w:ascii="Times New Roman" w:hAnsi="Times New Roman"/>
        </w:rPr>
        <w:t xml:space="preserve"> (2019) </w:t>
      </w:r>
      <w:r w:rsidRPr="006E4D1A">
        <w:rPr>
          <w:rFonts w:ascii="Times New Roman" w:hAnsi="Times New Roman"/>
        </w:rPr>
        <w:t xml:space="preserve">is modified to suit our purpose. It is important to note here that this study </w:t>
      </w:r>
      <w:r w:rsidR="00F81040" w:rsidRPr="006E4D1A">
        <w:rPr>
          <w:rFonts w:ascii="Times New Roman" w:hAnsi="Times New Roman"/>
        </w:rPr>
        <w:t xml:space="preserve">used a more specific and direct model by including only external debt stock and using three </w:t>
      </w:r>
      <w:proofErr w:type="spellStart"/>
      <w:r w:rsidR="00F81040" w:rsidRPr="006E4D1A">
        <w:rPr>
          <w:rFonts w:ascii="Times New Roman" w:hAnsi="Times New Roman"/>
        </w:rPr>
        <w:t>macro economic</w:t>
      </w:r>
      <w:proofErr w:type="spellEnd"/>
      <w:r w:rsidR="00F81040" w:rsidRPr="006E4D1A">
        <w:rPr>
          <w:rFonts w:ascii="Times New Roman" w:hAnsi="Times New Roman"/>
        </w:rPr>
        <w:t xml:space="preserve"> performance indicators. </w:t>
      </w:r>
      <w:proofErr w:type="spellStart"/>
      <w:r w:rsidR="00F81040" w:rsidRPr="006E4D1A">
        <w:rPr>
          <w:rFonts w:ascii="Times New Roman" w:hAnsi="Times New Roman"/>
        </w:rPr>
        <w:t>Consequenbtly</w:t>
      </w:r>
      <w:proofErr w:type="spellEnd"/>
      <w:r w:rsidR="00F81040" w:rsidRPr="006E4D1A">
        <w:rPr>
          <w:rFonts w:ascii="Times New Roman" w:hAnsi="Times New Roman"/>
        </w:rPr>
        <w:t xml:space="preserve">, we have three models and </w:t>
      </w:r>
      <w:r w:rsidRPr="006E4D1A">
        <w:rPr>
          <w:rFonts w:ascii="Times New Roman" w:hAnsi="Times New Roman"/>
        </w:rPr>
        <w:t xml:space="preserve">formulate a linear relationship following the multiple linear regression model thus: </w:t>
      </w:r>
    </w:p>
    <w:p w14:paraId="7859BC4D" w14:textId="588A6169" w:rsidR="00DE7968" w:rsidRPr="006E4D1A" w:rsidRDefault="00F81040" w:rsidP="00806779">
      <w:pPr>
        <w:spacing w:before="120" w:line="276" w:lineRule="auto"/>
        <w:ind w:left="-90"/>
        <w:jc w:val="both"/>
        <w:rPr>
          <w:rFonts w:ascii="Times New Roman" w:hAnsi="Times New Roman"/>
          <w:b/>
          <w:i/>
        </w:rPr>
      </w:pPr>
      <w:r w:rsidRPr="006E4D1A">
        <w:rPr>
          <w:rFonts w:ascii="Times New Roman" w:hAnsi="Times New Roman"/>
          <w:b/>
          <w:i/>
        </w:rPr>
        <w:t>RGDP</w:t>
      </w:r>
      <w:r w:rsidR="00DE7968" w:rsidRPr="006E4D1A">
        <w:rPr>
          <w:rFonts w:ascii="Times New Roman" w:hAnsi="Times New Roman"/>
          <w:b/>
          <w:i/>
        </w:rPr>
        <w:t xml:space="preserve"> = </w:t>
      </w:r>
      <w:proofErr w:type="gramStart"/>
      <w:r w:rsidR="00DE7968" w:rsidRPr="006E4D1A">
        <w:rPr>
          <w:rFonts w:ascii="Times New Roman" w:hAnsi="Times New Roman"/>
          <w:b/>
          <w:i/>
        </w:rPr>
        <w:t>f(</w:t>
      </w:r>
      <w:proofErr w:type="gramEnd"/>
      <w:r w:rsidRPr="006E4D1A">
        <w:rPr>
          <w:rFonts w:ascii="Times New Roman" w:hAnsi="Times New Roman"/>
          <w:b/>
          <w:i/>
        </w:rPr>
        <w:t xml:space="preserve">EDSK, EXR, UNEM) </w:t>
      </w:r>
      <w:r w:rsidRPr="006E4D1A">
        <w:rPr>
          <w:rFonts w:ascii="Times New Roman" w:hAnsi="Times New Roman"/>
          <w:b/>
          <w:i/>
        </w:rPr>
        <w:tab/>
      </w:r>
      <w:r w:rsidRPr="006E4D1A">
        <w:rPr>
          <w:rFonts w:ascii="Times New Roman" w:hAnsi="Times New Roman"/>
          <w:b/>
          <w:i/>
        </w:rPr>
        <w:tab/>
        <w:t>…(</w:t>
      </w:r>
      <w:proofErr w:type="spellStart"/>
      <w:r w:rsidRPr="006E4D1A">
        <w:rPr>
          <w:rFonts w:ascii="Times New Roman" w:hAnsi="Times New Roman"/>
          <w:b/>
          <w:i/>
        </w:rPr>
        <w:t>i</w:t>
      </w:r>
      <w:proofErr w:type="spellEnd"/>
      <w:r w:rsidRPr="006E4D1A">
        <w:rPr>
          <w:rFonts w:ascii="Times New Roman" w:hAnsi="Times New Roman"/>
          <w:b/>
          <w:i/>
        </w:rPr>
        <w:t>)</w:t>
      </w:r>
    </w:p>
    <w:p w14:paraId="58E1CA57" w14:textId="1899169D" w:rsidR="00F81040" w:rsidRPr="006E4D1A" w:rsidRDefault="00F81040" w:rsidP="00806779">
      <w:pPr>
        <w:spacing w:before="120" w:line="276" w:lineRule="auto"/>
        <w:ind w:left="-90"/>
        <w:jc w:val="both"/>
        <w:rPr>
          <w:rFonts w:ascii="Times New Roman" w:hAnsi="Times New Roman"/>
          <w:b/>
          <w:i/>
        </w:rPr>
      </w:pPr>
      <w:r w:rsidRPr="006E4D1A">
        <w:rPr>
          <w:rFonts w:ascii="Times New Roman" w:hAnsi="Times New Roman"/>
          <w:b/>
          <w:i/>
        </w:rPr>
        <w:t xml:space="preserve">EXR = </w:t>
      </w:r>
      <w:proofErr w:type="gramStart"/>
      <w:r w:rsidRPr="006E4D1A">
        <w:rPr>
          <w:rFonts w:ascii="Times New Roman" w:hAnsi="Times New Roman"/>
          <w:b/>
          <w:i/>
        </w:rPr>
        <w:t>f(</w:t>
      </w:r>
      <w:proofErr w:type="gramEnd"/>
      <w:r w:rsidRPr="006E4D1A">
        <w:rPr>
          <w:rFonts w:ascii="Times New Roman" w:hAnsi="Times New Roman"/>
          <w:b/>
          <w:i/>
        </w:rPr>
        <w:t>EDSK, RGDP, UNEM)</w:t>
      </w:r>
      <w:r w:rsidRPr="006E4D1A">
        <w:rPr>
          <w:rFonts w:ascii="Times New Roman" w:hAnsi="Times New Roman"/>
          <w:b/>
          <w:i/>
        </w:rPr>
        <w:tab/>
      </w:r>
      <w:r w:rsidRPr="006E4D1A">
        <w:rPr>
          <w:rFonts w:ascii="Times New Roman" w:hAnsi="Times New Roman"/>
          <w:b/>
          <w:i/>
        </w:rPr>
        <w:tab/>
        <w:t>…(i</w:t>
      </w:r>
      <w:r w:rsidR="00201C88" w:rsidRPr="006E4D1A">
        <w:rPr>
          <w:rFonts w:ascii="Times New Roman" w:hAnsi="Times New Roman"/>
          <w:b/>
          <w:i/>
        </w:rPr>
        <w:t>i</w:t>
      </w:r>
      <w:r w:rsidRPr="006E4D1A">
        <w:rPr>
          <w:rFonts w:ascii="Times New Roman" w:hAnsi="Times New Roman"/>
          <w:b/>
          <w:i/>
        </w:rPr>
        <w:t>)</w:t>
      </w:r>
    </w:p>
    <w:p w14:paraId="104361A9" w14:textId="44054181" w:rsidR="00F81040" w:rsidRPr="006E4D1A" w:rsidRDefault="00F81040" w:rsidP="00806779">
      <w:pPr>
        <w:spacing w:before="120" w:line="276" w:lineRule="auto"/>
        <w:ind w:left="-90"/>
        <w:jc w:val="both"/>
        <w:rPr>
          <w:rFonts w:ascii="Times New Roman" w:hAnsi="Times New Roman"/>
          <w:b/>
          <w:i/>
        </w:rPr>
      </w:pPr>
      <w:r w:rsidRPr="006E4D1A">
        <w:rPr>
          <w:rFonts w:ascii="Times New Roman" w:hAnsi="Times New Roman"/>
          <w:b/>
          <w:i/>
        </w:rPr>
        <w:t xml:space="preserve">UNEM = </w:t>
      </w:r>
      <w:proofErr w:type="gramStart"/>
      <w:r w:rsidRPr="006E4D1A">
        <w:rPr>
          <w:rFonts w:ascii="Times New Roman" w:hAnsi="Times New Roman"/>
          <w:b/>
          <w:i/>
        </w:rPr>
        <w:t>f(</w:t>
      </w:r>
      <w:proofErr w:type="gramEnd"/>
      <w:r w:rsidRPr="006E4D1A">
        <w:rPr>
          <w:rFonts w:ascii="Times New Roman" w:hAnsi="Times New Roman"/>
          <w:b/>
          <w:i/>
        </w:rPr>
        <w:t>EDSK, EXR, RGDP)</w:t>
      </w:r>
      <w:r w:rsidRPr="006E4D1A">
        <w:rPr>
          <w:rFonts w:ascii="Times New Roman" w:hAnsi="Times New Roman"/>
          <w:b/>
          <w:i/>
        </w:rPr>
        <w:tab/>
      </w:r>
      <w:r w:rsidRPr="006E4D1A">
        <w:rPr>
          <w:rFonts w:ascii="Times New Roman" w:hAnsi="Times New Roman"/>
          <w:b/>
          <w:i/>
        </w:rPr>
        <w:tab/>
        <w:t>…(</w:t>
      </w:r>
      <w:r w:rsidR="00201C88" w:rsidRPr="006E4D1A">
        <w:rPr>
          <w:rFonts w:ascii="Times New Roman" w:hAnsi="Times New Roman"/>
          <w:b/>
          <w:i/>
        </w:rPr>
        <w:t>ii</w:t>
      </w:r>
      <w:r w:rsidRPr="006E4D1A">
        <w:rPr>
          <w:rFonts w:ascii="Times New Roman" w:hAnsi="Times New Roman"/>
          <w:b/>
          <w:i/>
        </w:rPr>
        <w:t>i)</w:t>
      </w:r>
    </w:p>
    <w:p w14:paraId="2599C2C5" w14:textId="3C19C8AC" w:rsidR="00DE7968" w:rsidRPr="006E4D1A" w:rsidRDefault="00F53172" w:rsidP="00806779">
      <w:pPr>
        <w:spacing w:before="120" w:line="276" w:lineRule="auto"/>
        <w:ind w:left="-90"/>
        <w:jc w:val="both"/>
        <w:rPr>
          <w:rFonts w:ascii="Times New Roman" w:hAnsi="Times New Roman"/>
        </w:rPr>
      </w:pPr>
      <w:r w:rsidRPr="006E4D1A">
        <w:rPr>
          <w:rFonts w:ascii="Times New Roman" w:hAnsi="Times New Roman"/>
        </w:rPr>
        <w:t xml:space="preserve">The above model specifies three linear equations where each of the macro economic performance indicator is used as the dependent variable with the other </w:t>
      </w:r>
      <w:proofErr w:type="spellStart"/>
      <w:r w:rsidRPr="006E4D1A">
        <w:rPr>
          <w:rFonts w:ascii="Times New Roman" w:hAnsi="Times New Roman"/>
        </w:rPr>
        <w:t>macro economic</w:t>
      </w:r>
      <w:proofErr w:type="spellEnd"/>
      <w:r w:rsidRPr="006E4D1A">
        <w:rPr>
          <w:rFonts w:ascii="Times New Roman" w:hAnsi="Times New Roman"/>
        </w:rPr>
        <w:t xml:space="preserve"> performance indicators used as the control variable in each of the equations. This is aimed at carrying out a more specific analysis of the relationship between the variables since other studies have explored the vector relationship amongst these variables. Putting the specifications in </w:t>
      </w:r>
      <w:r w:rsidRPr="006E4D1A">
        <w:rPr>
          <w:rFonts w:ascii="Times New Roman" w:hAnsi="Times New Roman"/>
          <w:i/>
        </w:rPr>
        <w:t>equations (</w:t>
      </w:r>
      <w:proofErr w:type="spellStart"/>
      <w:r w:rsidRPr="006E4D1A">
        <w:rPr>
          <w:rFonts w:ascii="Times New Roman" w:hAnsi="Times New Roman"/>
          <w:i/>
        </w:rPr>
        <w:t>i</w:t>
      </w:r>
      <w:proofErr w:type="spellEnd"/>
      <w:r w:rsidRPr="006E4D1A">
        <w:rPr>
          <w:rFonts w:ascii="Times New Roman" w:hAnsi="Times New Roman"/>
          <w:i/>
        </w:rPr>
        <w:t>) – (iii</w:t>
      </w:r>
      <w:proofErr w:type="gramStart"/>
      <w:r w:rsidRPr="006E4D1A">
        <w:rPr>
          <w:rFonts w:ascii="Times New Roman" w:hAnsi="Times New Roman"/>
          <w:i/>
        </w:rPr>
        <w:t>)</w:t>
      </w:r>
      <w:r w:rsidRPr="006E4D1A">
        <w:rPr>
          <w:rFonts w:ascii="Times New Roman" w:hAnsi="Times New Roman"/>
        </w:rPr>
        <w:t>,  i</w:t>
      </w:r>
      <w:r w:rsidR="00DE7968" w:rsidRPr="006E4D1A">
        <w:rPr>
          <w:rFonts w:ascii="Times New Roman" w:hAnsi="Times New Roman"/>
        </w:rPr>
        <w:t>n</w:t>
      </w:r>
      <w:proofErr w:type="gramEnd"/>
      <w:r w:rsidR="00DE7968" w:rsidRPr="006E4D1A">
        <w:rPr>
          <w:rFonts w:ascii="Times New Roman" w:hAnsi="Times New Roman"/>
        </w:rPr>
        <w:t xml:space="preserve"> a </w:t>
      </w:r>
      <w:proofErr w:type="spellStart"/>
      <w:r w:rsidR="00201C88" w:rsidRPr="006E4D1A">
        <w:rPr>
          <w:rFonts w:ascii="Times New Roman" w:hAnsi="Times New Roman"/>
        </w:rPr>
        <w:t>a</w:t>
      </w:r>
      <w:proofErr w:type="spellEnd"/>
      <w:r w:rsidR="00201C88" w:rsidRPr="006E4D1A">
        <w:rPr>
          <w:rFonts w:ascii="Times New Roman" w:hAnsi="Times New Roman"/>
        </w:rPr>
        <w:t xml:space="preserve"> multiple </w:t>
      </w:r>
      <w:r w:rsidR="00201C88" w:rsidRPr="006E4D1A">
        <w:rPr>
          <w:rFonts w:ascii="Times New Roman" w:hAnsi="Times New Roman"/>
        </w:rPr>
        <w:t>regression equation format</w:t>
      </w:r>
      <w:r w:rsidR="00DE7968" w:rsidRPr="006E4D1A">
        <w:rPr>
          <w:rFonts w:ascii="Times New Roman" w:hAnsi="Times New Roman"/>
        </w:rPr>
        <w:t xml:space="preserve">, the variables are connoted as: </w:t>
      </w:r>
    </w:p>
    <w:p w14:paraId="0E636DF7" w14:textId="56B32850" w:rsidR="00DE7968" w:rsidRPr="006E4D1A" w:rsidRDefault="00201C88" w:rsidP="00806779">
      <w:pPr>
        <w:spacing w:before="120" w:line="276" w:lineRule="auto"/>
        <w:ind w:left="-90"/>
        <w:jc w:val="both"/>
        <w:rPr>
          <w:rFonts w:ascii="Times New Roman" w:hAnsi="Times New Roman"/>
          <w:b/>
          <w:i/>
        </w:rPr>
      </w:pPr>
      <w:proofErr w:type="spellStart"/>
      <w:r w:rsidRPr="006E4D1A">
        <w:rPr>
          <w:rFonts w:ascii="Times New Roman" w:hAnsi="Times New Roman"/>
          <w:b/>
        </w:rPr>
        <w:t>RGDP</w:t>
      </w:r>
      <w:r w:rsidR="00DE7968" w:rsidRPr="006E4D1A">
        <w:rPr>
          <w:rFonts w:ascii="Times New Roman" w:hAnsi="Times New Roman"/>
          <w:b/>
          <w:vertAlign w:val="subscript"/>
        </w:rPr>
        <w:t>t</w:t>
      </w:r>
      <w:proofErr w:type="spellEnd"/>
      <w:r w:rsidR="00DE7968" w:rsidRPr="006E4D1A">
        <w:rPr>
          <w:rFonts w:ascii="Times New Roman" w:hAnsi="Times New Roman"/>
          <w:b/>
        </w:rPr>
        <w:t xml:space="preserve"> = </w:t>
      </w:r>
      <w:r w:rsidRPr="006E4D1A">
        <w:rPr>
          <w:rFonts w:ascii="Times New Roman" w:hAnsi="Times New Roman"/>
          <w:b/>
        </w:rPr>
        <w:t>α</w:t>
      </w:r>
      <w:r w:rsidR="00DE7968" w:rsidRPr="006E4D1A">
        <w:rPr>
          <w:rFonts w:ascii="Times New Roman" w:hAnsi="Times New Roman"/>
          <w:b/>
          <w:vertAlign w:val="subscript"/>
        </w:rPr>
        <w:t>0</w:t>
      </w:r>
      <w:r w:rsidR="00DE7968" w:rsidRPr="006E4D1A">
        <w:rPr>
          <w:rFonts w:ascii="Times New Roman" w:hAnsi="Times New Roman"/>
          <w:b/>
        </w:rPr>
        <w:t xml:space="preserve"> + </w:t>
      </w:r>
      <w:r w:rsidRPr="006E4D1A">
        <w:rPr>
          <w:rFonts w:ascii="Times New Roman" w:hAnsi="Times New Roman"/>
          <w:b/>
        </w:rPr>
        <w:t>α</w:t>
      </w:r>
      <w:r w:rsidR="00DE7968" w:rsidRPr="006E4D1A">
        <w:rPr>
          <w:rFonts w:ascii="Times New Roman" w:hAnsi="Times New Roman"/>
          <w:b/>
          <w:vertAlign w:val="subscript"/>
        </w:rPr>
        <w:t>1</w:t>
      </w:r>
      <w:r w:rsidRPr="006E4D1A">
        <w:rPr>
          <w:rFonts w:ascii="Times New Roman" w:hAnsi="Times New Roman"/>
          <w:b/>
        </w:rPr>
        <w:t>*</w:t>
      </w:r>
      <w:proofErr w:type="spellStart"/>
      <w:r w:rsidRPr="006E4D1A">
        <w:rPr>
          <w:rFonts w:ascii="Times New Roman" w:hAnsi="Times New Roman"/>
          <w:b/>
        </w:rPr>
        <w:t>EDSK</w:t>
      </w:r>
      <w:r w:rsidR="00DE7968" w:rsidRPr="006E4D1A">
        <w:rPr>
          <w:rFonts w:ascii="Times New Roman" w:hAnsi="Times New Roman"/>
          <w:b/>
          <w:vertAlign w:val="subscript"/>
        </w:rPr>
        <w:t>t</w:t>
      </w:r>
      <w:proofErr w:type="spellEnd"/>
      <w:r w:rsidR="00DE7968" w:rsidRPr="006E4D1A">
        <w:rPr>
          <w:rFonts w:ascii="Times New Roman" w:hAnsi="Times New Roman"/>
          <w:b/>
        </w:rPr>
        <w:t xml:space="preserve"> + </w:t>
      </w:r>
      <w:r w:rsidRPr="006E4D1A">
        <w:rPr>
          <w:rFonts w:ascii="Times New Roman" w:hAnsi="Times New Roman"/>
          <w:b/>
        </w:rPr>
        <w:t>α</w:t>
      </w:r>
      <w:r w:rsidR="00DE7968" w:rsidRPr="006E4D1A">
        <w:rPr>
          <w:rFonts w:ascii="Times New Roman" w:hAnsi="Times New Roman"/>
          <w:b/>
          <w:vertAlign w:val="subscript"/>
        </w:rPr>
        <w:t>2</w:t>
      </w:r>
      <w:r w:rsidRPr="006E4D1A">
        <w:rPr>
          <w:rFonts w:ascii="Times New Roman" w:hAnsi="Times New Roman"/>
          <w:b/>
        </w:rPr>
        <w:t>*</w:t>
      </w:r>
      <w:proofErr w:type="spellStart"/>
      <w:r w:rsidRPr="006E4D1A">
        <w:rPr>
          <w:rFonts w:ascii="Times New Roman" w:hAnsi="Times New Roman"/>
          <w:b/>
        </w:rPr>
        <w:t>EXR</w:t>
      </w:r>
      <w:r w:rsidR="00DE7968" w:rsidRPr="006E4D1A">
        <w:rPr>
          <w:rFonts w:ascii="Times New Roman" w:hAnsi="Times New Roman"/>
          <w:b/>
          <w:vertAlign w:val="subscript"/>
        </w:rPr>
        <w:t>t</w:t>
      </w:r>
      <w:proofErr w:type="spellEnd"/>
      <w:r w:rsidR="00DE7968" w:rsidRPr="006E4D1A">
        <w:rPr>
          <w:rFonts w:ascii="Times New Roman" w:hAnsi="Times New Roman"/>
          <w:b/>
        </w:rPr>
        <w:t xml:space="preserve"> + </w:t>
      </w:r>
      <w:r w:rsidRPr="006E4D1A">
        <w:rPr>
          <w:rFonts w:ascii="Times New Roman" w:hAnsi="Times New Roman"/>
          <w:b/>
        </w:rPr>
        <w:t>α</w:t>
      </w:r>
      <w:r w:rsidR="00DE7968" w:rsidRPr="006E4D1A">
        <w:rPr>
          <w:rFonts w:ascii="Times New Roman" w:hAnsi="Times New Roman"/>
          <w:b/>
          <w:vertAlign w:val="subscript"/>
        </w:rPr>
        <w:t>3</w:t>
      </w:r>
      <w:r w:rsidRPr="006E4D1A">
        <w:rPr>
          <w:rFonts w:ascii="Times New Roman" w:hAnsi="Times New Roman"/>
          <w:b/>
        </w:rPr>
        <w:t>*</w:t>
      </w:r>
      <w:proofErr w:type="spellStart"/>
      <w:r w:rsidRPr="006E4D1A">
        <w:rPr>
          <w:rFonts w:ascii="Times New Roman" w:hAnsi="Times New Roman"/>
          <w:b/>
        </w:rPr>
        <w:t>UNEM</w:t>
      </w:r>
      <w:r w:rsidR="00DE7968" w:rsidRPr="006E4D1A">
        <w:rPr>
          <w:rFonts w:ascii="Times New Roman" w:hAnsi="Times New Roman"/>
          <w:b/>
          <w:vertAlign w:val="subscript"/>
        </w:rPr>
        <w:t>t</w:t>
      </w:r>
      <w:proofErr w:type="spellEnd"/>
      <w:r w:rsidR="00DE7968" w:rsidRPr="006E4D1A">
        <w:rPr>
          <w:rFonts w:ascii="Times New Roman" w:hAnsi="Times New Roman"/>
          <w:b/>
        </w:rPr>
        <w:t xml:space="preserve"> + ε</w:t>
      </w:r>
      <w:r w:rsidRPr="006E4D1A">
        <w:rPr>
          <w:rFonts w:ascii="Times New Roman" w:hAnsi="Times New Roman"/>
          <w:b/>
          <w:vertAlign w:val="subscript"/>
        </w:rPr>
        <w:t>1t</w:t>
      </w:r>
      <w:r w:rsidR="00DE7968" w:rsidRPr="006E4D1A">
        <w:rPr>
          <w:rFonts w:ascii="Times New Roman" w:hAnsi="Times New Roman"/>
          <w:b/>
        </w:rPr>
        <w:softHyphen/>
        <w:t xml:space="preserve"> </w:t>
      </w:r>
      <w:r w:rsidR="00DE7968" w:rsidRPr="006E4D1A">
        <w:rPr>
          <w:rFonts w:ascii="Times New Roman" w:hAnsi="Times New Roman"/>
          <w:b/>
        </w:rPr>
        <w:tab/>
      </w:r>
      <w:r w:rsidRPr="006E4D1A">
        <w:rPr>
          <w:rFonts w:ascii="Times New Roman" w:hAnsi="Times New Roman"/>
          <w:b/>
          <w:i/>
        </w:rPr>
        <w:t>…(iv)</w:t>
      </w:r>
    </w:p>
    <w:p w14:paraId="301573E1" w14:textId="51C41A3F" w:rsidR="00201C88" w:rsidRPr="006E4D1A" w:rsidRDefault="00201C88" w:rsidP="00806779">
      <w:pPr>
        <w:spacing w:before="120" w:line="276" w:lineRule="auto"/>
        <w:ind w:left="-90"/>
        <w:jc w:val="both"/>
        <w:rPr>
          <w:rFonts w:ascii="Times New Roman" w:hAnsi="Times New Roman"/>
          <w:b/>
        </w:rPr>
      </w:pPr>
      <w:proofErr w:type="spellStart"/>
      <w:r w:rsidRPr="006E4D1A">
        <w:rPr>
          <w:rFonts w:ascii="Times New Roman" w:hAnsi="Times New Roman"/>
          <w:b/>
        </w:rPr>
        <w:t>EXR</w:t>
      </w:r>
      <w:r w:rsidRPr="006E4D1A">
        <w:rPr>
          <w:rFonts w:ascii="Times New Roman" w:hAnsi="Times New Roman"/>
          <w:b/>
          <w:vertAlign w:val="subscript"/>
        </w:rPr>
        <w:t>t</w:t>
      </w:r>
      <w:proofErr w:type="spellEnd"/>
      <w:r w:rsidRPr="006E4D1A">
        <w:rPr>
          <w:rFonts w:ascii="Times New Roman" w:hAnsi="Times New Roman"/>
          <w:b/>
        </w:rPr>
        <w:t xml:space="preserve"> = β</w:t>
      </w:r>
      <w:r w:rsidRPr="006E4D1A">
        <w:rPr>
          <w:rFonts w:ascii="Times New Roman" w:hAnsi="Times New Roman"/>
          <w:b/>
          <w:vertAlign w:val="subscript"/>
        </w:rPr>
        <w:t>0</w:t>
      </w:r>
      <w:r w:rsidRPr="006E4D1A">
        <w:rPr>
          <w:rFonts w:ascii="Times New Roman" w:hAnsi="Times New Roman"/>
          <w:b/>
        </w:rPr>
        <w:t xml:space="preserve"> + β</w:t>
      </w:r>
      <w:r w:rsidRPr="006E4D1A">
        <w:rPr>
          <w:rFonts w:ascii="Times New Roman" w:hAnsi="Times New Roman"/>
          <w:b/>
          <w:vertAlign w:val="subscript"/>
        </w:rPr>
        <w:t>1</w:t>
      </w:r>
      <w:r w:rsidRPr="006E4D1A">
        <w:rPr>
          <w:rFonts w:ascii="Times New Roman" w:hAnsi="Times New Roman"/>
          <w:b/>
        </w:rPr>
        <w:t>*</w:t>
      </w:r>
      <w:proofErr w:type="spellStart"/>
      <w:r w:rsidRPr="006E4D1A">
        <w:rPr>
          <w:rFonts w:ascii="Times New Roman" w:hAnsi="Times New Roman"/>
          <w:b/>
        </w:rPr>
        <w:t>EDSK</w:t>
      </w:r>
      <w:r w:rsidRPr="006E4D1A">
        <w:rPr>
          <w:rFonts w:ascii="Times New Roman" w:hAnsi="Times New Roman"/>
          <w:b/>
          <w:vertAlign w:val="subscript"/>
        </w:rPr>
        <w:t>t</w:t>
      </w:r>
      <w:proofErr w:type="spellEnd"/>
      <w:r w:rsidRPr="006E4D1A">
        <w:rPr>
          <w:rFonts w:ascii="Times New Roman" w:hAnsi="Times New Roman"/>
          <w:b/>
        </w:rPr>
        <w:t xml:space="preserve"> + β</w:t>
      </w:r>
      <w:r w:rsidRPr="006E4D1A">
        <w:rPr>
          <w:rFonts w:ascii="Times New Roman" w:hAnsi="Times New Roman"/>
          <w:b/>
          <w:vertAlign w:val="subscript"/>
        </w:rPr>
        <w:t>2</w:t>
      </w:r>
      <w:r w:rsidRPr="006E4D1A">
        <w:rPr>
          <w:rFonts w:ascii="Times New Roman" w:hAnsi="Times New Roman"/>
          <w:b/>
        </w:rPr>
        <w:t>*</w:t>
      </w:r>
      <w:proofErr w:type="spellStart"/>
      <w:r w:rsidRPr="006E4D1A">
        <w:rPr>
          <w:rFonts w:ascii="Times New Roman" w:hAnsi="Times New Roman"/>
          <w:b/>
        </w:rPr>
        <w:t>RGDP</w:t>
      </w:r>
      <w:r w:rsidRPr="006E4D1A">
        <w:rPr>
          <w:rFonts w:ascii="Times New Roman" w:hAnsi="Times New Roman"/>
          <w:b/>
          <w:vertAlign w:val="subscript"/>
        </w:rPr>
        <w:t>t</w:t>
      </w:r>
      <w:proofErr w:type="spellEnd"/>
      <w:r w:rsidRPr="006E4D1A">
        <w:rPr>
          <w:rFonts w:ascii="Times New Roman" w:hAnsi="Times New Roman"/>
          <w:b/>
        </w:rPr>
        <w:t xml:space="preserve"> + β</w:t>
      </w:r>
      <w:r w:rsidRPr="006E4D1A">
        <w:rPr>
          <w:rFonts w:ascii="Times New Roman" w:hAnsi="Times New Roman"/>
          <w:b/>
          <w:vertAlign w:val="subscript"/>
        </w:rPr>
        <w:t>3</w:t>
      </w:r>
      <w:r w:rsidRPr="006E4D1A">
        <w:rPr>
          <w:rFonts w:ascii="Times New Roman" w:hAnsi="Times New Roman"/>
          <w:b/>
        </w:rPr>
        <w:t>*</w:t>
      </w:r>
      <w:proofErr w:type="spellStart"/>
      <w:r w:rsidRPr="006E4D1A">
        <w:rPr>
          <w:rFonts w:ascii="Times New Roman" w:hAnsi="Times New Roman"/>
          <w:b/>
        </w:rPr>
        <w:t>UNEM</w:t>
      </w:r>
      <w:r w:rsidRPr="006E4D1A">
        <w:rPr>
          <w:rFonts w:ascii="Times New Roman" w:hAnsi="Times New Roman"/>
          <w:b/>
          <w:vertAlign w:val="subscript"/>
        </w:rPr>
        <w:t>t</w:t>
      </w:r>
      <w:proofErr w:type="spellEnd"/>
      <w:r w:rsidRPr="006E4D1A">
        <w:rPr>
          <w:rFonts w:ascii="Times New Roman" w:hAnsi="Times New Roman"/>
          <w:b/>
        </w:rPr>
        <w:t xml:space="preserve"> + ε</w:t>
      </w:r>
      <w:r w:rsidRPr="006E4D1A">
        <w:rPr>
          <w:rFonts w:ascii="Times New Roman" w:hAnsi="Times New Roman"/>
          <w:b/>
          <w:vertAlign w:val="subscript"/>
        </w:rPr>
        <w:t>2t</w:t>
      </w:r>
      <w:r w:rsidRPr="006E4D1A">
        <w:rPr>
          <w:rFonts w:ascii="Times New Roman" w:hAnsi="Times New Roman"/>
          <w:b/>
        </w:rPr>
        <w:softHyphen/>
        <w:t xml:space="preserve"> </w:t>
      </w:r>
      <w:r w:rsidRPr="006E4D1A">
        <w:rPr>
          <w:rFonts w:ascii="Times New Roman" w:hAnsi="Times New Roman"/>
          <w:b/>
        </w:rPr>
        <w:tab/>
      </w:r>
      <w:r w:rsidRPr="006E4D1A">
        <w:rPr>
          <w:rFonts w:ascii="Times New Roman" w:hAnsi="Times New Roman"/>
          <w:b/>
          <w:i/>
        </w:rPr>
        <w:t>…(v)</w:t>
      </w:r>
    </w:p>
    <w:p w14:paraId="1EA5552B" w14:textId="209346D1" w:rsidR="00201C88" w:rsidRPr="006E4D1A" w:rsidRDefault="00201C88" w:rsidP="00806779">
      <w:pPr>
        <w:spacing w:before="120" w:line="276" w:lineRule="auto"/>
        <w:ind w:left="-90"/>
        <w:jc w:val="both"/>
        <w:rPr>
          <w:rFonts w:ascii="Times New Roman" w:hAnsi="Times New Roman"/>
          <w:b/>
        </w:rPr>
      </w:pPr>
      <w:proofErr w:type="spellStart"/>
      <w:r w:rsidRPr="006E4D1A">
        <w:rPr>
          <w:rFonts w:ascii="Times New Roman" w:hAnsi="Times New Roman"/>
          <w:b/>
        </w:rPr>
        <w:t>UNEM</w:t>
      </w:r>
      <w:r w:rsidRPr="006E4D1A">
        <w:rPr>
          <w:rFonts w:ascii="Times New Roman" w:hAnsi="Times New Roman"/>
          <w:b/>
          <w:vertAlign w:val="subscript"/>
        </w:rPr>
        <w:t>t</w:t>
      </w:r>
      <w:proofErr w:type="spellEnd"/>
      <w:r w:rsidRPr="006E4D1A">
        <w:rPr>
          <w:rFonts w:ascii="Times New Roman" w:hAnsi="Times New Roman"/>
          <w:b/>
        </w:rPr>
        <w:t xml:space="preserve"> = λ</w:t>
      </w:r>
      <w:r w:rsidRPr="006E4D1A">
        <w:rPr>
          <w:rFonts w:ascii="Times New Roman" w:hAnsi="Times New Roman"/>
          <w:b/>
          <w:vertAlign w:val="subscript"/>
        </w:rPr>
        <w:t>0</w:t>
      </w:r>
      <w:r w:rsidRPr="006E4D1A">
        <w:rPr>
          <w:rFonts w:ascii="Times New Roman" w:hAnsi="Times New Roman"/>
          <w:b/>
        </w:rPr>
        <w:t xml:space="preserve"> + λ</w:t>
      </w:r>
      <w:r w:rsidRPr="006E4D1A">
        <w:rPr>
          <w:rFonts w:ascii="Times New Roman" w:hAnsi="Times New Roman"/>
          <w:b/>
          <w:vertAlign w:val="subscript"/>
        </w:rPr>
        <w:t>1</w:t>
      </w:r>
      <w:r w:rsidRPr="006E4D1A">
        <w:rPr>
          <w:rFonts w:ascii="Times New Roman" w:hAnsi="Times New Roman"/>
          <w:b/>
        </w:rPr>
        <w:t>*</w:t>
      </w:r>
      <w:proofErr w:type="spellStart"/>
      <w:r w:rsidRPr="006E4D1A">
        <w:rPr>
          <w:rFonts w:ascii="Times New Roman" w:hAnsi="Times New Roman"/>
          <w:b/>
        </w:rPr>
        <w:t>EDSK</w:t>
      </w:r>
      <w:r w:rsidRPr="006E4D1A">
        <w:rPr>
          <w:rFonts w:ascii="Times New Roman" w:hAnsi="Times New Roman"/>
          <w:b/>
          <w:vertAlign w:val="subscript"/>
        </w:rPr>
        <w:t>t</w:t>
      </w:r>
      <w:proofErr w:type="spellEnd"/>
      <w:r w:rsidRPr="006E4D1A">
        <w:rPr>
          <w:rFonts w:ascii="Times New Roman" w:hAnsi="Times New Roman"/>
          <w:b/>
        </w:rPr>
        <w:t xml:space="preserve"> + λ</w:t>
      </w:r>
      <w:r w:rsidRPr="006E4D1A">
        <w:rPr>
          <w:rFonts w:ascii="Times New Roman" w:hAnsi="Times New Roman"/>
          <w:b/>
          <w:vertAlign w:val="subscript"/>
        </w:rPr>
        <w:t>2</w:t>
      </w:r>
      <w:r w:rsidRPr="006E4D1A">
        <w:rPr>
          <w:rFonts w:ascii="Times New Roman" w:hAnsi="Times New Roman"/>
          <w:b/>
        </w:rPr>
        <w:t>*</w:t>
      </w:r>
      <w:proofErr w:type="spellStart"/>
      <w:r w:rsidRPr="006E4D1A">
        <w:rPr>
          <w:rFonts w:ascii="Times New Roman" w:hAnsi="Times New Roman"/>
          <w:b/>
        </w:rPr>
        <w:t>EXR</w:t>
      </w:r>
      <w:r w:rsidRPr="006E4D1A">
        <w:rPr>
          <w:rFonts w:ascii="Times New Roman" w:hAnsi="Times New Roman"/>
          <w:b/>
          <w:vertAlign w:val="subscript"/>
        </w:rPr>
        <w:t>t</w:t>
      </w:r>
      <w:proofErr w:type="spellEnd"/>
      <w:r w:rsidRPr="006E4D1A">
        <w:rPr>
          <w:rFonts w:ascii="Times New Roman" w:hAnsi="Times New Roman"/>
          <w:b/>
        </w:rPr>
        <w:t xml:space="preserve"> + λ</w:t>
      </w:r>
      <w:r w:rsidRPr="006E4D1A">
        <w:rPr>
          <w:rFonts w:ascii="Times New Roman" w:hAnsi="Times New Roman"/>
          <w:b/>
          <w:vertAlign w:val="subscript"/>
        </w:rPr>
        <w:t>3</w:t>
      </w:r>
      <w:r w:rsidRPr="006E4D1A">
        <w:rPr>
          <w:rFonts w:ascii="Times New Roman" w:hAnsi="Times New Roman"/>
          <w:b/>
        </w:rPr>
        <w:t>*</w:t>
      </w:r>
      <w:proofErr w:type="spellStart"/>
      <w:r w:rsidRPr="006E4D1A">
        <w:rPr>
          <w:rFonts w:ascii="Times New Roman" w:hAnsi="Times New Roman"/>
          <w:b/>
        </w:rPr>
        <w:t>RGDP</w:t>
      </w:r>
      <w:r w:rsidRPr="006E4D1A">
        <w:rPr>
          <w:rFonts w:ascii="Times New Roman" w:hAnsi="Times New Roman"/>
          <w:b/>
          <w:vertAlign w:val="subscript"/>
        </w:rPr>
        <w:t>t</w:t>
      </w:r>
      <w:proofErr w:type="spellEnd"/>
      <w:r w:rsidRPr="006E4D1A">
        <w:rPr>
          <w:rFonts w:ascii="Times New Roman" w:hAnsi="Times New Roman"/>
          <w:b/>
        </w:rPr>
        <w:t xml:space="preserve"> + ε</w:t>
      </w:r>
      <w:r w:rsidRPr="006E4D1A">
        <w:rPr>
          <w:rFonts w:ascii="Times New Roman" w:hAnsi="Times New Roman"/>
          <w:b/>
          <w:vertAlign w:val="subscript"/>
        </w:rPr>
        <w:t>3t</w:t>
      </w:r>
      <w:r w:rsidRPr="006E4D1A">
        <w:rPr>
          <w:rFonts w:ascii="Times New Roman" w:hAnsi="Times New Roman"/>
          <w:b/>
        </w:rPr>
        <w:softHyphen/>
        <w:t xml:space="preserve"> </w:t>
      </w:r>
      <w:r w:rsidRPr="006E4D1A">
        <w:rPr>
          <w:rFonts w:ascii="Times New Roman" w:hAnsi="Times New Roman"/>
          <w:b/>
        </w:rPr>
        <w:tab/>
      </w:r>
      <w:r w:rsidRPr="006E4D1A">
        <w:rPr>
          <w:rFonts w:ascii="Times New Roman" w:hAnsi="Times New Roman"/>
          <w:b/>
          <w:i/>
        </w:rPr>
        <w:t>…(vi)</w:t>
      </w:r>
    </w:p>
    <w:p w14:paraId="177E5FDE" w14:textId="77777777" w:rsidR="00DE7968" w:rsidRPr="006E4D1A" w:rsidRDefault="00DE7968" w:rsidP="00806779">
      <w:pPr>
        <w:spacing w:before="120" w:line="276" w:lineRule="auto"/>
        <w:ind w:left="-90"/>
        <w:jc w:val="both"/>
        <w:rPr>
          <w:rFonts w:ascii="Times New Roman" w:hAnsi="Times New Roman"/>
        </w:rPr>
      </w:pPr>
      <w:r w:rsidRPr="006E4D1A">
        <w:rPr>
          <w:rFonts w:ascii="Times New Roman" w:hAnsi="Times New Roman"/>
        </w:rPr>
        <w:t>Where:</w:t>
      </w:r>
    </w:p>
    <w:p w14:paraId="663097E5" w14:textId="77991AED" w:rsidR="00DE7968" w:rsidRPr="006E4D1A" w:rsidRDefault="00201C88" w:rsidP="00806779">
      <w:pPr>
        <w:spacing w:before="120" w:line="276" w:lineRule="auto"/>
        <w:ind w:left="-90" w:firstLine="720"/>
        <w:jc w:val="both"/>
        <w:rPr>
          <w:rFonts w:ascii="Times New Roman" w:hAnsi="Times New Roman"/>
        </w:rPr>
      </w:pPr>
      <w:r w:rsidRPr="006E4D1A">
        <w:rPr>
          <w:rFonts w:ascii="Times New Roman" w:hAnsi="Times New Roman"/>
        </w:rPr>
        <w:t>RGDP</w:t>
      </w:r>
      <w:r w:rsidR="00DE7968" w:rsidRPr="006E4D1A">
        <w:rPr>
          <w:rFonts w:ascii="Times New Roman" w:hAnsi="Times New Roman"/>
        </w:rPr>
        <w:t xml:space="preserve"> </w:t>
      </w:r>
      <w:r w:rsidR="00DE7968" w:rsidRPr="006E4D1A">
        <w:rPr>
          <w:rFonts w:ascii="Times New Roman" w:hAnsi="Times New Roman"/>
        </w:rPr>
        <w:tab/>
        <w:t xml:space="preserve">= </w:t>
      </w:r>
      <w:r w:rsidRPr="006E4D1A">
        <w:rPr>
          <w:rFonts w:ascii="Times New Roman" w:hAnsi="Times New Roman"/>
        </w:rPr>
        <w:t>Real gross domestic product at 2010 constant price</w:t>
      </w:r>
    </w:p>
    <w:p w14:paraId="71401AA2" w14:textId="71012DD2" w:rsidR="00DE7968" w:rsidRPr="006E4D1A" w:rsidRDefault="00201C88" w:rsidP="00806779">
      <w:pPr>
        <w:spacing w:before="120" w:line="276" w:lineRule="auto"/>
        <w:ind w:left="-90" w:firstLine="720"/>
        <w:jc w:val="both"/>
        <w:rPr>
          <w:rFonts w:ascii="Times New Roman" w:hAnsi="Times New Roman"/>
        </w:rPr>
      </w:pPr>
      <w:r w:rsidRPr="006E4D1A">
        <w:rPr>
          <w:rFonts w:ascii="Times New Roman" w:hAnsi="Times New Roman"/>
        </w:rPr>
        <w:t>EDSK</w:t>
      </w:r>
      <w:r w:rsidR="00DE7968" w:rsidRPr="006E4D1A">
        <w:rPr>
          <w:rFonts w:ascii="Times New Roman" w:hAnsi="Times New Roman"/>
        </w:rPr>
        <w:t xml:space="preserve"> </w:t>
      </w:r>
      <w:r w:rsidR="00DE7968" w:rsidRPr="006E4D1A">
        <w:rPr>
          <w:rFonts w:ascii="Times New Roman" w:hAnsi="Times New Roman"/>
        </w:rPr>
        <w:tab/>
        <w:t xml:space="preserve">= </w:t>
      </w:r>
      <w:r w:rsidRPr="006E4D1A">
        <w:rPr>
          <w:rFonts w:ascii="Times New Roman" w:hAnsi="Times New Roman"/>
        </w:rPr>
        <w:t>External debt stock</w:t>
      </w:r>
    </w:p>
    <w:p w14:paraId="434AAF03" w14:textId="640131E8" w:rsidR="00DE7968" w:rsidRPr="006E4D1A" w:rsidRDefault="00201C88" w:rsidP="00806779">
      <w:pPr>
        <w:spacing w:before="120" w:line="276" w:lineRule="auto"/>
        <w:ind w:left="-90" w:firstLine="720"/>
        <w:jc w:val="both"/>
        <w:rPr>
          <w:rFonts w:ascii="Times New Roman" w:hAnsi="Times New Roman"/>
        </w:rPr>
      </w:pPr>
      <w:r w:rsidRPr="006E4D1A">
        <w:rPr>
          <w:rFonts w:ascii="Times New Roman" w:hAnsi="Times New Roman"/>
        </w:rPr>
        <w:t>EXR</w:t>
      </w:r>
      <w:r w:rsidR="00DE7968" w:rsidRPr="006E4D1A">
        <w:rPr>
          <w:rFonts w:ascii="Times New Roman" w:hAnsi="Times New Roman"/>
        </w:rPr>
        <w:t xml:space="preserve"> </w:t>
      </w:r>
      <w:r w:rsidR="00DE7968" w:rsidRPr="006E4D1A">
        <w:rPr>
          <w:rFonts w:ascii="Times New Roman" w:hAnsi="Times New Roman"/>
        </w:rPr>
        <w:tab/>
        <w:t xml:space="preserve">= </w:t>
      </w:r>
      <w:r w:rsidRPr="006E4D1A">
        <w:rPr>
          <w:rFonts w:ascii="Times New Roman" w:hAnsi="Times New Roman"/>
        </w:rPr>
        <w:t>Exchange</w:t>
      </w:r>
      <w:r w:rsidR="00DE7968" w:rsidRPr="006E4D1A">
        <w:rPr>
          <w:rFonts w:ascii="Times New Roman" w:hAnsi="Times New Roman"/>
        </w:rPr>
        <w:t xml:space="preserve"> Rate </w:t>
      </w:r>
      <w:r w:rsidRPr="006E4D1A">
        <w:rPr>
          <w:rFonts w:ascii="Times New Roman" w:hAnsi="Times New Roman"/>
        </w:rPr>
        <w:t>(Naira to US dollar)</w:t>
      </w:r>
    </w:p>
    <w:p w14:paraId="2328F12A" w14:textId="30FE2CA0" w:rsidR="00DE7968" w:rsidRPr="006E4D1A" w:rsidRDefault="00201C88" w:rsidP="00806779">
      <w:pPr>
        <w:spacing w:before="120" w:line="276" w:lineRule="auto"/>
        <w:ind w:left="-90" w:firstLine="720"/>
        <w:jc w:val="both"/>
        <w:rPr>
          <w:rFonts w:ascii="Times New Roman" w:hAnsi="Times New Roman"/>
        </w:rPr>
      </w:pPr>
      <w:r w:rsidRPr="006E4D1A">
        <w:rPr>
          <w:rFonts w:ascii="Times New Roman" w:hAnsi="Times New Roman"/>
        </w:rPr>
        <w:t xml:space="preserve">UNEM </w:t>
      </w:r>
      <w:r w:rsidR="00DE7968" w:rsidRPr="006E4D1A">
        <w:rPr>
          <w:rFonts w:ascii="Times New Roman" w:hAnsi="Times New Roman"/>
        </w:rPr>
        <w:t xml:space="preserve">= </w:t>
      </w:r>
      <w:r w:rsidRPr="006E4D1A">
        <w:rPr>
          <w:rFonts w:ascii="Times New Roman" w:hAnsi="Times New Roman"/>
        </w:rPr>
        <w:t>Unemployment rate (% of active population that are not employed)</w:t>
      </w:r>
    </w:p>
    <w:p w14:paraId="6A143797" w14:textId="064C9E24" w:rsidR="00DE7968" w:rsidRPr="006E4D1A" w:rsidRDefault="00201C88" w:rsidP="00806779">
      <w:pPr>
        <w:spacing w:before="120" w:line="276" w:lineRule="auto"/>
        <w:ind w:left="-90" w:firstLine="720"/>
        <w:jc w:val="both"/>
        <w:rPr>
          <w:rFonts w:ascii="Times New Roman" w:hAnsi="Times New Roman"/>
        </w:rPr>
      </w:pPr>
      <w:r w:rsidRPr="006E4D1A">
        <w:rPr>
          <w:rFonts w:ascii="Times New Roman" w:hAnsi="Times New Roman"/>
          <w:b/>
        </w:rPr>
        <w:t>α</w:t>
      </w:r>
      <w:r w:rsidRPr="006E4D1A">
        <w:rPr>
          <w:rFonts w:ascii="Times New Roman" w:hAnsi="Times New Roman"/>
          <w:b/>
          <w:vertAlign w:val="subscript"/>
        </w:rPr>
        <w:t xml:space="preserve">0, </w:t>
      </w:r>
      <w:r w:rsidR="00DE7968" w:rsidRPr="006E4D1A">
        <w:rPr>
          <w:rFonts w:ascii="Times New Roman" w:hAnsi="Times New Roman"/>
        </w:rPr>
        <w:t>β</w:t>
      </w:r>
      <w:r w:rsidR="00DE7968" w:rsidRPr="006E4D1A">
        <w:rPr>
          <w:rFonts w:ascii="Times New Roman" w:hAnsi="Times New Roman"/>
          <w:vertAlign w:val="subscript"/>
        </w:rPr>
        <w:t>0</w:t>
      </w:r>
      <w:r w:rsidR="00DE7968" w:rsidRPr="006E4D1A">
        <w:rPr>
          <w:rFonts w:ascii="Times New Roman" w:hAnsi="Times New Roman"/>
        </w:rPr>
        <w:t xml:space="preserve"> </w:t>
      </w:r>
      <w:r w:rsidRPr="006E4D1A">
        <w:rPr>
          <w:rFonts w:ascii="Times New Roman" w:hAnsi="Times New Roman"/>
        </w:rPr>
        <w:t xml:space="preserve">and </w:t>
      </w:r>
      <w:r w:rsidRPr="006E4D1A">
        <w:rPr>
          <w:rFonts w:ascii="Times New Roman" w:hAnsi="Times New Roman"/>
          <w:b/>
        </w:rPr>
        <w:t>λ</w:t>
      </w:r>
      <w:r w:rsidRPr="006E4D1A">
        <w:rPr>
          <w:rFonts w:ascii="Times New Roman" w:hAnsi="Times New Roman"/>
          <w:b/>
          <w:vertAlign w:val="subscript"/>
        </w:rPr>
        <w:t>0</w:t>
      </w:r>
      <w:r w:rsidRPr="006E4D1A">
        <w:rPr>
          <w:rFonts w:ascii="Times New Roman" w:hAnsi="Times New Roman"/>
          <w:b/>
        </w:rPr>
        <w:t xml:space="preserve"> </w:t>
      </w:r>
      <w:r w:rsidR="00DE7968" w:rsidRPr="006E4D1A">
        <w:rPr>
          <w:rFonts w:ascii="Times New Roman" w:hAnsi="Times New Roman"/>
        </w:rPr>
        <w:t>= Intercept</w:t>
      </w:r>
      <w:r w:rsidRPr="006E4D1A">
        <w:rPr>
          <w:rFonts w:ascii="Times New Roman" w:hAnsi="Times New Roman"/>
        </w:rPr>
        <w:t>s</w:t>
      </w:r>
      <w:r w:rsidR="00DE7968" w:rsidRPr="006E4D1A">
        <w:rPr>
          <w:rFonts w:ascii="Times New Roman" w:hAnsi="Times New Roman"/>
        </w:rPr>
        <w:t xml:space="preserve"> of the model</w:t>
      </w:r>
      <w:r w:rsidRPr="006E4D1A">
        <w:rPr>
          <w:rFonts w:ascii="Times New Roman" w:hAnsi="Times New Roman"/>
        </w:rPr>
        <w:t>s</w:t>
      </w:r>
    </w:p>
    <w:p w14:paraId="24A599F6" w14:textId="502979E6" w:rsidR="00DE7968" w:rsidRPr="006E4D1A" w:rsidRDefault="00201C88" w:rsidP="00806779">
      <w:pPr>
        <w:spacing w:before="120" w:line="276" w:lineRule="auto"/>
        <w:ind w:left="-90" w:firstLine="720"/>
        <w:jc w:val="both"/>
        <w:rPr>
          <w:rFonts w:ascii="Times New Roman" w:hAnsi="Times New Roman"/>
        </w:rPr>
      </w:pPr>
      <w:r w:rsidRPr="006E4D1A">
        <w:rPr>
          <w:rFonts w:ascii="Times New Roman" w:hAnsi="Times New Roman"/>
        </w:rPr>
        <w:t>α</w:t>
      </w:r>
      <w:r w:rsidRPr="006E4D1A">
        <w:rPr>
          <w:rFonts w:ascii="Times New Roman" w:hAnsi="Times New Roman"/>
          <w:vertAlign w:val="subscript"/>
        </w:rPr>
        <w:t>1</w:t>
      </w:r>
      <w:r w:rsidRPr="006E4D1A">
        <w:rPr>
          <w:rFonts w:ascii="Times New Roman" w:hAnsi="Times New Roman"/>
        </w:rPr>
        <w:t xml:space="preserve"> – α</w:t>
      </w:r>
      <w:r w:rsidRPr="006E4D1A">
        <w:rPr>
          <w:rFonts w:ascii="Times New Roman" w:hAnsi="Times New Roman"/>
          <w:vertAlign w:val="subscript"/>
        </w:rPr>
        <w:t>4</w:t>
      </w:r>
      <w:r w:rsidRPr="006E4D1A">
        <w:rPr>
          <w:rFonts w:ascii="Times New Roman" w:hAnsi="Times New Roman"/>
        </w:rPr>
        <w:t xml:space="preserve">, </w:t>
      </w:r>
      <w:r w:rsidR="00DE7968" w:rsidRPr="006E4D1A">
        <w:rPr>
          <w:rFonts w:ascii="Times New Roman" w:hAnsi="Times New Roman"/>
        </w:rPr>
        <w:t>β</w:t>
      </w:r>
      <w:r w:rsidR="00DE7968" w:rsidRPr="006E4D1A">
        <w:rPr>
          <w:rFonts w:ascii="Times New Roman" w:hAnsi="Times New Roman"/>
          <w:vertAlign w:val="subscript"/>
        </w:rPr>
        <w:t>1</w:t>
      </w:r>
      <w:r w:rsidR="00DE7968" w:rsidRPr="006E4D1A">
        <w:rPr>
          <w:rFonts w:ascii="Times New Roman" w:hAnsi="Times New Roman"/>
        </w:rPr>
        <w:t xml:space="preserve"> – β</w:t>
      </w:r>
      <w:r w:rsidR="00DE7968" w:rsidRPr="006E4D1A">
        <w:rPr>
          <w:rFonts w:ascii="Times New Roman" w:hAnsi="Times New Roman"/>
          <w:vertAlign w:val="subscript"/>
        </w:rPr>
        <w:t>4</w:t>
      </w:r>
      <w:r w:rsidR="00DE7968" w:rsidRPr="006E4D1A">
        <w:rPr>
          <w:rFonts w:ascii="Times New Roman" w:hAnsi="Times New Roman"/>
        </w:rPr>
        <w:t xml:space="preserve"> </w:t>
      </w:r>
      <w:r w:rsidRPr="006E4D1A">
        <w:rPr>
          <w:rFonts w:ascii="Times New Roman" w:hAnsi="Times New Roman"/>
        </w:rPr>
        <w:t>and λ</w:t>
      </w:r>
      <w:r w:rsidRPr="006E4D1A">
        <w:rPr>
          <w:rFonts w:ascii="Times New Roman" w:hAnsi="Times New Roman"/>
          <w:vertAlign w:val="subscript"/>
        </w:rPr>
        <w:t>1</w:t>
      </w:r>
      <w:r w:rsidRPr="006E4D1A">
        <w:rPr>
          <w:rFonts w:ascii="Times New Roman" w:hAnsi="Times New Roman"/>
        </w:rPr>
        <w:t xml:space="preserve"> – λ</w:t>
      </w:r>
      <w:r w:rsidRPr="006E4D1A">
        <w:rPr>
          <w:rFonts w:ascii="Times New Roman" w:hAnsi="Times New Roman"/>
          <w:vertAlign w:val="subscript"/>
        </w:rPr>
        <w:t>4</w:t>
      </w:r>
      <w:r w:rsidRPr="006E4D1A">
        <w:rPr>
          <w:rFonts w:ascii="Times New Roman" w:hAnsi="Times New Roman"/>
        </w:rPr>
        <w:t xml:space="preserve"> </w:t>
      </w:r>
      <w:r w:rsidR="00DE7968" w:rsidRPr="006E4D1A">
        <w:rPr>
          <w:rFonts w:ascii="Times New Roman" w:hAnsi="Times New Roman"/>
        </w:rPr>
        <w:tab/>
        <w:t>= Unknown parameters of the model to be estimated</w:t>
      </w:r>
    </w:p>
    <w:p w14:paraId="001040BF" w14:textId="1D760AFB" w:rsidR="00DE7968" w:rsidRPr="006E4D1A" w:rsidRDefault="00DE7968" w:rsidP="00806779">
      <w:pPr>
        <w:spacing w:before="120" w:line="276" w:lineRule="auto"/>
        <w:ind w:left="-90" w:firstLine="720"/>
        <w:jc w:val="both"/>
        <w:rPr>
          <w:rFonts w:ascii="Times New Roman" w:hAnsi="Times New Roman"/>
        </w:rPr>
      </w:pPr>
      <w:proofErr w:type="spellStart"/>
      <w:r w:rsidRPr="006E4D1A">
        <w:rPr>
          <w:rFonts w:ascii="Times New Roman" w:hAnsi="Times New Roman"/>
        </w:rPr>
        <w:t>ε</w:t>
      </w:r>
      <w:r w:rsidRPr="006E4D1A">
        <w:rPr>
          <w:rFonts w:ascii="Times New Roman" w:hAnsi="Times New Roman"/>
          <w:vertAlign w:val="subscript"/>
        </w:rPr>
        <w:t>t</w:t>
      </w:r>
      <w:r w:rsidR="00201C88" w:rsidRPr="006E4D1A">
        <w:rPr>
          <w:rFonts w:ascii="Times New Roman" w:hAnsi="Times New Roman"/>
          <w:vertAlign w:val="subscript"/>
        </w:rPr>
        <w:t>’s</w:t>
      </w:r>
      <w:proofErr w:type="spellEnd"/>
      <w:r w:rsidRPr="006E4D1A">
        <w:rPr>
          <w:rFonts w:ascii="Times New Roman" w:hAnsi="Times New Roman"/>
        </w:rPr>
        <w:t xml:space="preserve"> = Stochastic Error term</w:t>
      </w:r>
      <w:r w:rsidR="00201C88" w:rsidRPr="006E4D1A">
        <w:rPr>
          <w:rFonts w:ascii="Times New Roman" w:hAnsi="Times New Roman"/>
        </w:rPr>
        <w:t>s</w:t>
      </w:r>
      <w:r w:rsidRPr="006E4D1A">
        <w:rPr>
          <w:rFonts w:ascii="Times New Roman" w:hAnsi="Times New Roman"/>
        </w:rPr>
        <w:t xml:space="preserve"> at time “t”</w:t>
      </w:r>
    </w:p>
    <w:p w14:paraId="0A9092B7" w14:textId="2DEE78A6" w:rsidR="00DE7968" w:rsidRPr="006E4D1A" w:rsidRDefault="00DE7968" w:rsidP="00806779">
      <w:pPr>
        <w:spacing w:before="120" w:line="276" w:lineRule="auto"/>
        <w:ind w:left="-90"/>
        <w:jc w:val="both"/>
        <w:rPr>
          <w:rFonts w:ascii="Times New Roman" w:hAnsi="Times New Roman"/>
        </w:rPr>
      </w:pPr>
      <w:r w:rsidRPr="006E4D1A">
        <w:rPr>
          <w:rFonts w:ascii="Times New Roman" w:hAnsi="Times New Roman"/>
        </w:rPr>
        <w:t xml:space="preserve">The </w:t>
      </w:r>
      <w:r w:rsidRPr="006E4D1A">
        <w:rPr>
          <w:rFonts w:ascii="Times New Roman" w:hAnsi="Times New Roman"/>
          <w:b/>
          <w:i/>
        </w:rPr>
        <w:t>a-priori</w:t>
      </w:r>
      <w:r w:rsidRPr="006E4D1A">
        <w:rPr>
          <w:rFonts w:ascii="Times New Roman" w:hAnsi="Times New Roman"/>
        </w:rPr>
        <w:t xml:space="preserve"> expectation</w:t>
      </w:r>
      <w:r w:rsidR="00201C88" w:rsidRPr="006E4D1A">
        <w:rPr>
          <w:rFonts w:ascii="Times New Roman" w:hAnsi="Times New Roman"/>
        </w:rPr>
        <w:t>s</w:t>
      </w:r>
      <w:r w:rsidRPr="006E4D1A">
        <w:rPr>
          <w:rFonts w:ascii="Times New Roman" w:hAnsi="Times New Roman"/>
        </w:rPr>
        <w:t xml:space="preserve"> of the </w:t>
      </w:r>
      <w:r w:rsidR="00201C88" w:rsidRPr="006E4D1A">
        <w:rPr>
          <w:rFonts w:ascii="Times New Roman" w:hAnsi="Times New Roman"/>
        </w:rPr>
        <w:t xml:space="preserve">three </w:t>
      </w:r>
      <w:r w:rsidRPr="006E4D1A">
        <w:rPr>
          <w:rFonts w:ascii="Times New Roman" w:hAnsi="Times New Roman"/>
        </w:rPr>
        <w:t>model</w:t>
      </w:r>
      <w:r w:rsidR="00201C88" w:rsidRPr="006E4D1A">
        <w:rPr>
          <w:rFonts w:ascii="Times New Roman" w:hAnsi="Times New Roman"/>
        </w:rPr>
        <w:t>s</w:t>
      </w:r>
      <w:r w:rsidRPr="006E4D1A">
        <w:rPr>
          <w:rFonts w:ascii="Times New Roman" w:hAnsi="Times New Roman"/>
        </w:rPr>
        <w:t xml:space="preserve"> is such that the coefficient</w:t>
      </w:r>
      <w:r w:rsidR="00201C88" w:rsidRPr="006E4D1A">
        <w:rPr>
          <w:rFonts w:ascii="Times New Roman" w:hAnsi="Times New Roman"/>
        </w:rPr>
        <w:t xml:space="preserve"> of external debt stock is</w:t>
      </w:r>
      <w:r w:rsidRPr="006E4D1A">
        <w:rPr>
          <w:rFonts w:ascii="Times New Roman" w:hAnsi="Times New Roman"/>
        </w:rPr>
        <w:t xml:space="preserve"> </w:t>
      </w:r>
      <w:r w:rsidR="00201C88" w:rsidRPr="006E4D1A">
        <w:rPr>
          <w:rFonts w:ascii="Times New Roman" w:hAnsi="Times New Roman"/>
        </w:rPr>
        <w:t xml:space="preserve">expected to have </w:t>
      </w:r>
      <w:r w:rsidRPr="006E4D1A">
        <w:rPr>
          <w:rFonts w:ascii="Times New Roman" w:hAnsi="Times New Roman"/>
        </w:rPr>
        <w:t xml:space="preserve">positive </w:t>
      </w:r>
      <w:r w:rsidR="00201C88" w:rsidRPr="006E4D1A">
        <w:rPr>
          <w:rFonts w:ascii="Times New Roman" w:hAnsi="Times New Roman"/>
        </w:rPr>
        <w:t xml:space="preserve">sign </w:t>
      </w:r>
      <w:r w:rsidRPr="006E4D1A">
        <w:rPr>
          <w:rFonts w:ascii="Times New Roman" w:hAnsi="Times New Roman"/>
        </w:rPr>
        <w:t xml:space="preserve">i.e. </w:t>
      </w:r>
      <w:r w:rsidR="00201C88" w:rsidRPr="006E4D1A">
        <w:rPr>
          <w:rFonts w:ascii="Times New Roman" w:hAnsi="Times New Roman"/>
        </w:rPr>
        <w:t>α</w:t>
      </w:r>
      <w:r w:rsidR="00201C88" w:rsidRPr="006E4D1A">
        <w:rPr>
          <w:rFonts w:ascii="Times New Roman" w:hAnsi="Times New Roman"/>
          <w:vertAlign w:val="subscript"/>
        </w:rPr>
        <w:t>1</w:t>
      </w:r>
      <w:r w:rsidR="00201C88" w:rsidRPr="006E4D1A">
        <w:rPr>
          <w:rFonts w:ascii="Times New Roman" w:hAnsi="Times New Roman"/>
        </w:rPr>
        <w:t xml:space="preserve">, </w:t>
      </w:r>
      <w:r w:rsidRPr="006E4D1A">
        <w:rPr>
          <w:rFonts w:ascii="Times New Roman" w:hAnsi="Times New Roman"/>
        </w:rPr>
        <w:t>β</w:t>
      </w:r>
      <w:r w:rsidRPr="006E4D1A">
        <w:rPr>
          <w:rFonts w:ascii="Times New Roman" w:hAnsi="Times New Roman"/>
          <w:vertAlign w:val="subscript"/>
        </w:rPr>
        <w:t>1</w:t>
      </w:r>
      <w:r w:rsidR="00201C88" w:rsidRPr="006E4D1A">
        <w:rPr>
          <w:rFonts w:ascii="Times New Roman" w:hAnsi="Times New Roman"/>
        </w:rPr>
        <w:t>, λ</w:t>
      </w:r>
      <w:r w:rsidR="00201C88" w:rsidRPr="006E4D1A">
        <w:rPr>
          <w:rFonts w:ascii="Times New Roman" w:hAnsi="Times New Roman"/>
          <w:vertAlign w:val="subscript"/>
        </w:rPr>
        <w:t>1</w:t>
      </w:r>
      <w:r w:rsidR="00201C88" w:rsidRPr="006E4D1A">
        <w:rPr>
          <w:rFonts w:ascii="Times New Roman" w:hAnsi="Times New Roman"/>
        </w:rPr>
        <w:t xml:space="preserve"> &gt; 0. Also, the </w:t>
      </w:r>
      <w:proofErr w:type="spellStart"/>
      <w:r w:rsidR="00201C88" w:rsidRPr="006E4D1A">
        <w:rPr>
          <w:rFonts w:ascii="Times New Roman" w:hAnsi="Times New Roman"/>
        </w:rPr>
        <w:t>macro economic</w:t>
      </w:r>
      <w:proofErr w:type="spellEnd"/>
      <w:r w:rsidR="00201C88" w:rsidRPr="006E4D1A">
        <w:rPr>
          <w:rFonts w:ascii="Times New Roman" w:hAnsi="Times New Roman"/>
        </w:rPr>
        <w:t xml:space="preserve"> variable </w:t>
      </w:r>
      <w:proofErr w:type="gramStart"/>
      <w:r w:rsidR="00201C88" w:rsidRPr="006E4D1A">
        <w:rPr>
          <w:rFonts w:ascii="Times New Roman" w:hAnsi="Times New Roman"/>
        </w:rPr>
        <w:t>are</w:t>
      </w:r>
      <w:proofErr w:type="gramEnd"/>
      <w:r w:rsidR="00201C88" w:rsidRPr="006E4D1A">
        <w:rPr>
          <w:rFonts w:ascii="Times New Roman" w:hAnsi="Times New Roman"/>
        </w:rPr>
        <w:t xml:space="preserve"> all expected to have positive coefficients except unemployment rate which is expected to have inverse or negative relationship with the other </w:t>
      </w:r>
      <w:proofErr w:type="spellStart"/>
      <w:r w:rsidR="005F684E" w:rsidRPr="006E4D1A">
        <w:rPr>
          <w:rFonts w:ascii="Times New Roman" w:hAnsi="Times New Roman"/>
        </w:rPr>
        <w:t>macro economic</w:t>
      </w:r>
      <w:proofErr w:type="spellEnd"/>
      <w:r w:rsidR="005F684E" w:rsidRPr="006E4D1A">
        <w:rPr>
          <w:rFonts w:ascii="Times New Roman" w:hAnsi="Times New Roman"/>
        </w:rPr>
        <w:t xml:space="preserve"> variables i.e. α</w:t>
      </w:r>
      <w:r w:rsidR="005F684E" w:rsidRPr="006E4D1A">
        <w:rPr>
          <w:rFonts w:ascii="Times New Roman" w:hAnsi="Times New Roman"/>
          <w:vertAlign w:val="subscript"/>
        </w:rPr>
        <w:t>2</w:t>
      </w:r>
      <w:r w:rsidR="005F684E" w:rsidRPr="006E4D1A">
        <w:rPr>
          <w:rFonts w:ascii="Times New Roman" w:hAnsi="Times New Roman"/>
        </w:rPr>
        <w:t xml:space="preserve"> &gt; 0, α</w:t>
      </w:r>
      <w:r w:rsidR="005F684E" w:rsidRPr="006E4D1A">
        <w:rPr>
          <w:rFonts w:ascii="Times New Roman" w:hAnsi="Times New Roman"/>
          <w:vertAlign w:val="subscript"/>
        </w:rPr>
        <w:t>3</w:t>
      </w:r>
      <w:r w:rsidR="005F684E" w:rsidRPr="006E4D1A">
        <w:rPr>
          <w:rFonts w:ascii="Times New Roman" w:hAnsi="Times New Roman"/>
        </w:rPr>
        <w:t xml:space="preserve"> &lt; 0, </w:t>
      </w:r>
      <w:r w:rsidRPr="006E4D1A">
        <w:rPr>
          <w:rFonts w:ascii="Times New Roman" w:hAnsi="Times New Roman"/>
        </w:rPr>
        <w:t>β</w:t>
      </w:r>
      <w:r w:rsidRPr="006E4D1A">
        <w:rPr>
          <w:rFonts w:ascii="Times New Roman" w:hAnsi="Times New Roman"/>
          <w:vertAlign w:val="subscript"/>
        </w:rPr>
        <w:t>2</w:t>
      </w:r>
      <w:r w:rsidRPr="006E4D1A">
        <w:rPr>
          <w:rFonts w:ascii="Times New Roman" w:hAnsi="Times New Roman"/>
        </w:rPr>
        <w:t xml:space="preserve"> &gt; 0, β</w:t>
      </w:r>
      <w:r w:rsidRPr="006E4D1A">
        <w:rPr>
          <w:rFonts w:ascii="Times New Roman" w:hAnsi="Times New Roman"/>
          <w:vertAlign w:val="subscript"/>
        </w:rPr>
        <w:t>3</w:t>
      </w:r>
      <w:r w:rsidR="005F684E" w:rsidRPr="006E4D1A">
        <w:rPr>
          <w:rFonts w:ascii="Times New Roman" w:hAnsi="Times New Roman"/>
        </w:rPr>
        <w:t xml:space="preserve"> &lt;</w:t>
      </w:r>
      <w:r w:rsidRPr="006E4D1A">
        <w:rPr>
          <w:rFonts w:ascii="Times New Roman" w:hAnsi="Times New Roman"/>
        </w:rPr>
        <w:t xml:space="preserve"> 0 and </w:t>
      </w:r>
      <w:r w:rsidR="005F684E" w:rsidRPr="006E4D1A">
        <w:rPr>
          <w:rFonts w:ascii="Times New Roman" w:hAnsi="Times New Roman"/>
        </w:rPr>
        <w:t>λ</w:t>
      </w:r>
      <w:r w:rsidR="005F684E" w:rsidRPr="006E4D1A">
        <w:rPr>
          <w:rFonts w:ascii="Times New Roman" w:hAnsi="Times New Roman"/>
          <w:vertAlign w:val="subscript"/>
        </w:rPr>
        <w:t>2</w:t>
      </w:r>
      <w:r w:rsidR="005F684E" w:rsidRPr="006E4D1A">
        <w:rPr>
          <w:rFonts w:ascii="Times New Roman" w:hAnsi="Times New Roman"/>
        </w:rPr>
        <w:t xml:space="preserve"> &gt; 0, λ</w:t>
      </w:r>
      <w:r w:rsidR="005F684E" w:rsidRPr="006E4D1A">
        <w:rPr>
          <w:rFonts w:ascii="Times New Roman" w:hAnsi="Times New Roman"/>
          <w:vertAlign w:val="subscript"/>
        </w:rPr>
        <w:t>3</w:t>
      </w:r>
      <w:r w:rsidR="005F684E" w:rsidRPr="006E4D1A">
        <w:rPr>
          <w:rFonts w:ascii="Times New Roman" w:hAnsi="Times New Roman"/>
        </w:rPr>
        <w:t xml:space="preserve"> &lt; 0.</w:t>
      </w:r>
    </w:p>
    <w:p w14:paraId="67593A37" w14:textId="77777777" w:rsidR="00DE7968" w:rsidRPr="006E4D1A" w:rsidRDefault="00DE7968" w:rsidP="00806779">
      <w:pPr>
        <w:spacing w:before="120" w:line="276" w:lineRule="auto"/>
        <w:ind w:left="-90" w:right="29"/>
        <w:jc w:val="both"/>
        <w:rPr>
          <w:rFonts w:ascii="Times New Roman" w:hAnsi="Times New Roman"/>
        </w:rPr>
      </w:pPr>
      <w:r w:rsidRPr="006E4D1A">
        <w:rPr>
          <w:rFonts w:ascii="Times New Roman" w:hAnsi="Times New Roman"/>
        </w:rPr>
        <w:t xml:space="preserve">In this research study, the data were analyzed based on three criteria: Economic, Statistical and Econometric criteria. The Economic criterion examined the econometric parameters and how they conform to economic a-priori expectation. </w:t>
      </w:r>
    </w:p>
    <w:p w14:paraId="651B3F44" w14:textId="77777777" w:rsidR="00DE7968" w:rsidRPr="006E4D1A" w:rsidRDefault="00DE7968" w:rsidP="00806779">
      <w:pPr>
        <w:spacing w:before="120" w:line="276" w:lineRule="auto"/>
        <w:ind w:left="-90" w:right="29"/>
        <w:jc w:val="both"/>
        <w:rPr>
          <w:rFonts w:ascii="Times New Roman" w:hAnsi="Times New Roman"/>
          <w:b/>
        </w:rPr>
      </w:pPr>
      <w:r w:rsidRPr="006E4D1A">
        <w:rPr>
          <w:rFonts w:ascii="Times New Roman" w:hAnsi="Times New Roman"/>
        </w:rPr>
        <w:lastRenderedPageBreak/>
        <w:t>The statistical criterion used statistical tools with the aid of E-views 9 econometric software to obtain the parameter estimates. The estimated parameters were analyzed and also discussed in line with the economic criteria.</w:t>
      </w:r>
    </w:p>
    <w:p w14:paraId="615701EC" w14:textId="77777777" w:rsidR="00DE7968" w:rsidRPr="006E4D1A" w:rsidRDefault="00DE7968" w:rsidP="00806779">
      <w:pPr>
        <w:spacing w:before="120" w:line="276" w:lineRule="auto"/>
        <w:ind w:left="-90" w:right="29"/>
        <w:jc w:val="both"/>
        <w:rPr>
          <w:rFonts w:ascii="Times New Roman" w:hAnsi="Times New Roman"/>
        </w:rPr>
      </w:pPr>
      <w:r w:rsidRPr="006E4D1A">
        <w:rPr>
          <w:rFonts w:ascii="Times New Roman" w:hAnsi="Times New Roman"/>
        </w:rPr>
        <w:t>The econometric criterion investigated the causal relationship between the variables and if there were violations of classical Econometric assumptions of no autocorrelation and heteroskedasticity. The data were interpreted after the estimation of the parameters from the E-views 9 software.</w:t>
      </w:r>
    </w:p>
    <w:p w14:paraId="2CE485D4" w14:textId="385E6BA3" w:rsidR="005A1035" w:rsidRPr="006E4D1A" w:rsidRDefault="00DE7968" w:rsidP="00806779">
      <w:pPr>
        <w:spacing w:before="120" w:line="276" w:lineRule="auto"/>
        <w:ind w:left="-90" w:right="29"/>
        <w:jc w:val="both"/>
        <w:rPr>
          <w:rFonts w:ascii="Times New Roman" w:hAnsi="Times New Roman"/>
        </w:rPr>
      </w:pPr>
      <w:r w:rsidRPr="006E4D1A">
        <w:rPr>
          <w:rFonts w:ascii="Times New Roman" w:hAnsi="Times New Roman"/>
        </w:rPr>
        <w:t xml:space="preserve">The </w:t>
      </w:r>
      <w:r w:rsidR="005A1035" w:rsidRPr="006E4D1A">
        <w:rPr>
          <w:rFonts w:ascii="Times New Roman" w:hAnsi="Times New Roman"/>
        </w:rPr>
        <w:t>Ordinary Least Square</w:t>
      </w:r>
      <w:r w:rsidRPr="006E4D1A">
        <w:rPr>
          <w:rFonts w:ascii="Times New Roman" w:hAnsi="Times New Roman"/>
        </w:rPr>
        <w:t xml:space="preserve"> (</w:t>
      </w:r>
      <w:r w:rsidR="005A1035" w:rsidRPr="006E4D1A">
        <w:rPr>
          <w:rFonts w:ascii="Times New Roman" w:hAnsi="Times New Roman"/>
        </w:rPr>
        <w:t>OLS</w:t>
      </w:r>
      <w:r w:rsidRPr="006E4D1A">
        <w:rPr>
          <w:rFonts w:ascii="Times New Roman" w:hAnsi="Times New Roman"/>
        </w:rPr>
        <w:t xml:space="preserve">) </w:t>
      </w:r>
      <w:r w:rsidR="005A1035" w:rsidRPr="006E4D1A">
        <w:rPr>
          <w:rFonts w:ascii="Times New Roman" w:hAnsi="Times New Roman"/>
        </w:rPr>
        <w:t xml:space="preserve">regression technique </w:t>
      </w:r>
      <w:r w:rsidRPr="006E4D1A">
        <w:rPr>
          <w:rFonts w:ascii="Times New Roman" w:hAnsi="Times New Roman"/>
        </w:rPr>
        <w:t xml:space="preserve">was used in analyzing the data and estimating the model. </w:t>
      </w:r>
      <w:proofErr w:type="spellStart"/>
      <w:r w:rsidR="005A1035" w:rsidRPr="006E4D1A">
        <w:rPr>
          <w:rFonts w:ascii="Times New Roman" w:hAnsi="Times New Roman"/>
        </w:rPr>
        <w:t>Egbulonu</w:t>
      </w:r>
      <w:proofErr w:type="spellEnd"/>
      <w:r w:rsidR="005A1035" w:rsidRPr="006E4D1A">
        <w:rPr>
          <w:rFonts w:ascii="Times New Roman" w:hAnsi="Times New Roman"/>
        </w:rPr>
        <w:t xml:space="preserve"> (2020) asserts that the Ordinary Least Square regression can be used to estimate econometric models that are integrated at first order but not cointegrated. </w:t>
      </w:r>
      <w:r w:rsidRPr="006E4D1A">
        <w:rPr>
          <w:rFonts w:ascii="Times New Roman" w:hAnsi="Times New Roman"/>
        </w:rPr>
        <w:t xml:space="preserve">The Ordinary Least Square multiple regression estimates the </w:t>
      </w:r>
      <w:r w:rsidRPr="006E4D1A">
        <w:rPr>
          <w:rFonts w:ascii="Times New Roman" w:hAnsi="Times New Roman"/>
        </w:rPr>
        <w:t xml:space="preserve">parameters of </w:t>
      </w:r>
      <w:r w:rsidR="005A1035" w:rsidRPr="006E4D1A">
        <w:rPr>
          <w:rFonts w:ascii="Times New Roman" w:hAnsi="Times New Roman"/>
        </w:rPr>
        <w:t xml:space="preserve">the </w:t>
      </w:r>
      <w:r w:rsidRPr="006E4D1A">
        <w:rPr>
          <w:rFonts w:ascii="Times New Roman" w:hAnsi="Times New Roman"/>
        </w:rPr>
        <w:t>variables that are integrated at first order (</w:t>
      </w:r>
      <w:proofErr w:type="spellStart"/>
      <w:r w:rsidR="005A1035" w:rsidRPr="006E4D1A">
        <w:rPr>
          <w:rFonts w:ascii="Times New Roman" w:hAnsi="Times New Roman"/>
        </w:rPr>
        <w:t>Pesaran</w:t>
      </w:r>
      <w:proofErr w:type="spellEnd"/>
      <w:r w:rsidR="005A1035" w:rsidRPr="006E4D1A">
        <w:rPr>
          <w:rFonts w:ascii="Times New Roman" w:hAnsi="Times New Roman"/>
        </w:rPr>
        <w:t>, Shin and Smith, 1999).</w:t>
      </w:r>
    </w:p>
    <w:p w14:paraId="0CFA3046" w14:textId="22AAFC7C" w:rsidR="00DE7968" w:rsidRPr="006E4D1A" w:rsidRDefault="00DE7968" w:rsidP="00806779">
      <w:pPr>
        <w:pStyle w:val="Heading1"/>
        <w:spacing w:before="120" w:after="160"/>
        <w:ind w:left="-90"/>
        <w:jc w:val="both"/>
        <w:rPr>
          <w:rFonts w:ascii="Times New Roman" w:hAnsi="Times New Roman" w:cs="Times New Roman"/>
          <w:color w:val="auto"/>
          <w:sz w:val="22"/>
          <w:szCs w:val="22"/>
        </w:rPr>
      </w:pPr>
      <w:r w:rsidRPr="006E4D1A">
        <w:rPr>
          <w:rFonts w:ascii="Times New Roman" w:hAnsi="Times New Roman" w:cs="Times New Roman"/>
          <w:color w:val="auto"/>
          <w:sz w:val="22"/>
          <w:szCs w:val="22"/>
        </w:rPr>
        <w:t xml:space="preserve">4. </w:t>
      </w:r>
      <w:r w:rsidRPr="006E4D1A">
        <w:rPr>
          <w:rFonts w:ascii="Times New Roman" w:hAnsi="Times New Roman" w:cs="Times New Roman"/>
          <w:color w:val="auto"/>
          <w:sz w:val="22"/>
          <w:szCs w:val="22"/>
        </w:rPr>
        <w:tab/>
      </w:r>
      <w:r w:rsidR="005A1035" w:rsidRPr="006E4D1A">
        <w:rPr>
          <w:rFonts w:ascii="Times New Roman" w:hAnsi="Times New Roman" w:cs="Times New Roman"/>
          <w:color w:val="auto"/>
          <w:sz w:val="22"/>
          <w:szCs w:val="22"/>
        </w:rPr>
        <w:t>Data Analysis and Discussion</w:t>
      </w:r>
      <w:r w:rsidR="008C0375" w:rsidRPr="006E4D1A">
        <w:rPr>
          <w:rFonts w:ascii="Times New Roman" w:hAnsi="Times New Roman" w:cs="Times New Roman"/>
          <w:color w:val="auto"/>
          <w:sz w:val="22"/>
          <w:szCs w:val="22"/>
        </w:rPr>
        <w:t xml:space="preserve"> of Findings</w:t>
      </w:r>
    </w:p>
    <w:p w14:paraId="14A4D640" w14:textId="5273DB92" w:rsidR="008C0375" w:rsidRPr="006E4D1A" w:rsidRDefault="008C0375" w:rsidP="00806779">
      <w:pPr>
        <w:shd w:val="clear" w:color="auto" w:fill="FFFFFF"/>
        <w:autoSpaceDE w:val="0"/>
        <w:autoSpaceDN w:val="0"/>
        <w:adjustRightInd w:val="0"/>
        <w:spacing w:before="120" w:line="276" w:lineRule="auto"/>
        <w:ind w:left="-90"/>
        <w:jc w:val="both"/>
        <w:rPr>
          <w:rFonts w:ascii="Times New Roman" w:hAnsi="Times New Roman"/>
          <w:b/>
        </w:rPr>
      </w:pPr>
      <w:r w:rsidRPr="006E4D1A">
        <w:rPr>
          <w:rFonts w:ascii="Times New Roman" w:hAnsi="Times New Roman"/>
          <w:b/>
        </w:rPr>
        <w:t xml:space="preserve">4.1 </w:t>
      </w:r>
      <w:r w:rsidRPr="006E4D1A">
        <w:rPr>
          <w:rFonts w:ascii="Times New Roman" w:hAnsi="Times New Roman"/>
          <w:b/>
        </w:rPr>
        <w:tab/>
        <w:t>Data Analysis</w:t>
      </w:r>
    </w:p>
    <w:p w14:paraId="188C4CFF" w14:textId="77777777" w:rsidR="00806779" w:rsidRDefault="00DE7968" w:rsidP="00806779">
      <w:pPr>
        <w:shd w:val="clear" w:color="auto" w:fill="FFFFFF"/>
        <w:autoSpaceDE w:val="0"/>
        <w:autoSpaceDN w:val="0"/>
        <w:adjustRightInd w:val="0"/>
        <w:spacing w:before="120" w:line="276" w:lineRule="auto"/>
        <w:ind w:left="-90"/>
        <w:jc w:val="both"/>
        <w:rPr>
          <w:rFonts w:ascii="Times New Roman" w:hAnsi="Times New Roman"/>
        </w:rPr>
        <w:sectPr w:rsidR="00806779" w:rsidSect="00806779">
          <w:type w:val="continuous"/>
          <w:pgSz w:w="11907" w:h="16839" w:code="9"/>
          <w:pgMar w:top="720" w:right="720" w:bottom="720" w:left="720" w:header="720" w:footer="720" w:gutter="0"/>
          <w:cols w:num="2" w:space="720"/>
          <w:docGrid w:linePitch="360"/>
        </w:sectPr>
      </w:pPr>
      <w:r w:rsidRPr="006E4D1A">
        <w:rPr>
          <w:rFonts w:ascii="Times New Roman" w:hAnsi="Times New Roman"/>
        </w:rPr>
        <w:t>The unit root test otherwi</w:t>
      </w:r>
      <w:r w:rsidR="005A1035" w:rsidRPr="006E4D1A">
        <w:rPr>
          <w:rFonts w:ascii="Times New Roman" w:hAnsi="Times New Roman"/>
        </w:rPr>
        <w:t>se called the stationarity test</w:t>
      </w:r>
      <w:r w:rsidRPr="006E4D1A">
        <w:rPr>
          <w:rFonts w:ascii="Times New Roman" w:hAnsi="Times New Roman"/>
        </w:rPr>
        <w:t xml:space="preserve"> was carried out using the Augmented Dickey Fulle</w:t>
      </w:r>
      <w:r w:rsidR="005A1035" w:rsidRPr="006E4D1A">
        <w:rPr>
          <w:rFonts w:ascii="Times New Roman" w:hAnsi="Times New Roman"/>
        </w:rPr>
        <w:t>r (ADF) unit root test approach</w:t>
      </w:r>
      <w:r w:rsidRPr="006E4D1A">
        <w:rPr>
          <w:rFonts w:ascii="Times New Roman" w:hAnsi="Times New Roman"/>
        </w:rPr>
        <w:t xml:space="preserve">. The </w:t>
      </w:r>
      <w:r w:rsidR="005A1035" w:rsidRPr="006E4D1A">
        <w:rPr>
          <w:rFonts w:ascii="Times New Roman" w:hAnsi="Times New Roman"/>
        </w:rPr>
        <w:t>stationarity</w:t>
      </w:r>
      <w:r w:rsidRPr="006E4D1A">
        <w:rPr>
          <w:rFonts w:ascii="Times New Roman" w:hAnsi="Times New Roman"/>
        </w:rPr>
        <w:t xml:space="preserve"> test indicates that the variables </w:t>
      </w:r>
      <w:r w:rsidR="005A1035" w:rsidRPr="006E4D1A">
        <w:rPr>
          <w:rFonts w:ascii="Times New Roman" w:hAnsi="Times New Roman"/>
        </w:rPr>
        <w:t>real gross domestic product</w:t>
      </w:r>
      <w:r w:rsidRPr="006E4D1A">
        <w:rPr>
          <w:rFonts w:ascii="Times New Roman" w:hAnsi="Times New Roman"/>
        </w:rPr>
        <w:t xml:space="preserve"> (</w:t>
      </w:r>
      <w:r w:rsidR="005A1035" w:rsidRPr="006E4D1A">
        <w:rPr>
          <w:rFonts w:ascii="Times New Roman" w:hAnsi="Times New Roman"/>
        </w:rPr>
        <w:t>RGDP</w:t>
      </w:r>
      <w:r w:rsidRPr="006E4D1A">
        <w:rPr>
          <w:rFonts w:ascii="Times New Roman" w:hAnsi="Times New Roman"/>
        </w:rPr>
        <w:t xml:space="preserve">), </w:t>
      </w:r>
      <w:r w:rsidR="005A1035" w:rsidRPr="006E4D1A">
        <w:rPr>
          <w:rFonts w:ascii="Times New Roman" w:hAnsi="Times New Roman"/>
        </w:rPr>
        <w:t>exchange rate</w:t>
      </w:r>
      <w:r w:rsidRPr="006E4D1A">
        <w:rPr>
          <w:rFonts w:ascii="Times New Roman" w:hAnsi="Times New Roman"/>
        </w:rPr>
        <w:t xml:space="preserve"> (</w:t>
      </w:r>
      <w:r w:rsidR="005A1035" w:rsidRPr="006E4D1A">
        <w:rPr>
          <w:rFonts w:ascii="Times New Roman" w:hAnsi="Times New Roman"/>
        </w:rPr>
        <w:t>EXR</w:t>
      </w:r>
      <w:r w:rsidRPr="006E4D1A">
        <w:rPr>
          <w:rFonts w:ascii="Times New Roman" w:hAnsi="Times New Roman"/>
        </w:rPr>
        <w:t xml:space="preserve">), </w:t>
      </w:r>
      <w:r w:rsidR="005A1035" w:rsidRPr="006E4D1A">
        <w:rPr>
          <w:rFonts w:ascii="Times New Roman" w:hAnsi="Times New Roman"/>
        </w:rPr>
        <w:t>unemployment</w:t>
      </w:r>
      <w:r w:rsidRPr="006E4D1A">
        <w:rPr>
          <w:rFonts w:ascii="Times New Roman" w:hAnsi="Times New Roman"/>
        </w:rPr>
        <w:t xml:space="preserve"> rate (</w:t>
      </w:r>
      <w:r w:rsidR="005A1035" w:rsidRPr="006E4D1A">
        <w:rPr>
          <w:rFonts w:ascii="Times New Roman" w:hAnsi="Times New Roman"/>
        </w:rPr>
        <w:t xml:space="preserve">UNEM) </w:t>
      </w:r>
      <w:r w:rsidRPr="006E4D1A">
        <w:rPr>
          <w:rFonts w:ascii="Times New Roman" w:hAnsi="Times New Roman"/>
        </w:rPr>
        <w:t xml:space="preserve">and </w:t>
      </w:r>
      <w:r w:rsidR="005A1035" w:rsidRPr="006E4D1A">
        <w:rPr>
          <w:rFonts w:ascii="Times New Roman" w:hAnsi="Times New Roman"/>
        </w:rPr>
        <w:t>external debt stock</w:t>
      </w:r>
      <w:r w:rsidRPr="006E4D1A">
        <w:rPr>
          <w:rFonts w:ascii="Times New Roman" w:hAnsi="Times New Roman"/>
        </w:rPr>
        <w:t xml:space="preserve"> (</w:t>
      </w:r>
      <w:r w:rsidR="005A1035" w:rsidRPr="006E4D1A">
        <w:rPr>
          <w:rFonts w:ascii="Times New Roman" w:hAnsi="Times New Roman"/>
        </w:rPr>
        <w:t>EDSK</w:t>
      </w:r>
      <w:r w:rsidRPr="006E4D1A">
        <w:rPr>
          <w:rFonts w:ascii="Times New Roman" w:hAnsi="Times New Roman"/>
        </w:rPr>
        <w:t xml:space="preserve">) all achieved stationarity at first difference, which implies that the variables are integrated of order one, </w:t>
      </w:r>
      <w:proofErr w:type="gramStart"/>
      <w:r w:rsidRPr="006E4D1A">
        <w:rPr>
          <w:rFonts w:ascii="Times New Roman" w:hAnsi="Times New Roman"/>
        </w:rPr>
        <w:t>I(</w:t>
      </w:r>
      <w:proofErr w:type="gramEnd"/>
      <w:r w:rsidRPr="006E4D1A">
        <w:rPr>
          <w:rFonts w:ascii="Times New Roman" w:hAnsi="Times New Roman"/>
        </w:rPr>
        <w:t>1). This further confirms that the statistical properties of the data are constant and do not vary over the period of study</w:t>
      </w:r>
      <w:r w:rsidR="005A1035" w:rsidRPr="006E4D1A">
        <w:rPr>
          <w:rFonts w:ascii="Times New Roman" w:hAnsi="Times New Roman"/>
        </w:rPr>
        <w:t>. Therefore, the data</w:t>
      </w:r>
      <w:r w:rsidRPr="006E4D1A">
        <w:rPr>
          <w:rFonts w:ascii="Times New Roman" w:hAnsi="Times New Roman"/>
        </w:rPr>
        <w:t xml:space="preserve"> can b</w:t>
      </w:r>
      <w:r w:rsidR="005A1035" w:rsidRPr="006E4D1A">
        <w:rPr>
          <w:rFonts w:ascii="Times New Roman" w:hAnsi="Times New Roman"/>
        </w:rPr>
        <w:t>e used for predictive purposes</w:t>
      </w:r>
    </w:p>
    <w:p w14:paraId="751AAE77" w14:textId="212B6347" w:rsidR="00DE7968" w:rsidRPr="006E4D1A" w:rsidRDefault="005A1035" w:rsidP="006E4D1A">
      <w:pPr>
        <w:shd w:val="clear" w:color="auto" w:fill="FFFFFF"/>
        <w:autoSpaceDE w:val="0"/>
        <w:autoSpaceDN w:val="0"/>
        <w:adjustRightInd w:val="0"/>
        <w:spacing w:before="120" w:line="276" w:lineRule="auto"/>
        <w:jc w:val="both"/>
        <w:rPr>
          <w:rFonts w:ascii="Times New Roman" w:hAnsi="Times New Roman"/>
        </w:rPr>
      </w:pPr>
      <w:r w:rsidRPr="006E4D1A">
        <w:rPr>
          <w:rFonts w:ascii="Times New Roman" w:hAnsi="Times New Roman"/>
        </w:rPr>
        <w:t>.</w:t>
      </w:r>
    </w:p>
    <w:p w14:paraId="1BA3FE8C" w14:textId="77777777" w:rsidR="00DE7968" w:rsidRPr="006E4D1A" w:rsidRDefault="00DE7968" w:rsidP="006E4D1A">
      <w:pPr>
        <w:shd w:val="clear" w:color="auto" w:fill="FFFFFF"/>
        <w:autoSpaceDE w:val="0"/>
        <w:autoSpaceDN w:val="0"/>
        <w:adjustRightInd w:val="0"/>
        <w:spacing w:before="120" w:line="276" w:lineRule="auto"/>
        <w:jc w:val="both"/>
        <w:rPr>
          <w:rFonts w:ascii="Times New Roman" w:hAnsi="Times New Roman"/>
          <w:b/>
          <w:bCs/>
        </w:rPr>
      </w:pPr>
      <w:r w:rsidRPr="006E4D1A">
        <w:rPr>
          <w:rFonts w:ascii="Times New Roman" w:hAnsi="Times New Roman"/>
          <w:b/>
        </w:rPr>
        <w:t>Table 1: Summary of Unit Root Test</w:t>
      </w:r>
    </w:p>
    <w:tbl>
      <w:tblPr>
        <w:tblStyle w:val="TableGrid"/>
        <w:tblW w:w="8010" w:type="dxa"/>
        <w:tblInd w:w="108" w:type="dxa"/>
        <w:tblLayout w:type="fixed"/>
        <w:tblLook w:val="04A0" w:firstRow="1" w:lastRow="0" w:firstColumn="1" w:lastColumn="0" w:noHBand="0" w:noVBand="1"/>
      </w:tblPr>
      <w:tblGrid>
        <w:gridCol w:w="1111"/>
        <w:gridCol w:w="1198"/>
        <w:gridCol w:w="1381"/>
        <w:gridCol w:w="2880"/>
        <w:gridCol w:w="1440"/>
      </w:tblGrid>
      <w:tr w:rsidR="00DE7968" w:rsidRPr="006E4D1A" w14:paraId="4E7CA9CC" w14:textId="77777777" w:rsidTr="001F673A">
        <w:trPr>
          <w:trHeight w:val="116"/>
        </w:trPr>
        <w:tc>
          <w:tcPr>
            <w:tcW w:w="1111" w:type="dxa"/>
            <w:tcBorders>
              <w:left w:val="single" w:sz="4" w:space="0" w:color="auto"/>
            </w:tcBorders>
          </w:tcPr>
          <w:p w14:paraId="7D690950" w14:textId="77777777" w:rsidR="00DE7968" w:rsidRPr="006E4D1A" w:rsidRDefault="00DE7968" w:rsidP="006E4D1A">
            <w:pPr>
              <w:autoSpaceDE w:val="0"/>
              <w:autoSpaceDN w:val="0"/>
              <w:adjustRightInd w:val="0"/>
              <w:spacing w:line="276" w:lineRule="auto"/>
              <w:jc w:val="both"/>
              <w:rPr>
                <w:rFonts w:ascii="Times New Roman" w:hAnsi="Times New Roman" w:cs="Times New Roman"/>
                <w:b/>
              </w:rPr>
            </w:pPr>
          </w:p>
        </w:tc>
        <w:tc>
          <w:tcPr>
            <w:tcW w:w="2579" w:type="dxa"/>
            <w:gridSpan w:val="2"/>
            <w:tcBorders>
              <w:left w:val="single" w:sz="4" w:space="0" w:color="auto"/>
            </w:tcBorders>
          </w:tcPr>
          <w:p w14:paraId="419734B4" w14:textId="77777777" w:rsidR="00DE7968" w:rsidRPr="006E4D1A" w:rsidRDefault="00DE7968" w:rsidP="006E4D1A">
            <w:pPr>
              <w:autoSpaceDE w:val="0"/>
              <w:autoSpaceDN w:val="0"/>
              <w:adjustRightInd w:val="0"/>
              <w:spacing w:line="276" w:lineRule="auto"/>
              <w:jc w:val="both"/>
              <w:rPr>
                <w:rFonts w:ascii="Times New Roman" w:hAnsi="Times New Roman" w:cs="Times New Roman"/>
                <w:b/>
              </w:rPr>
            </w:pPr>
            <w:r w:rsidRPr="006E4D1A">
              <w:rPr>
                <w:rFonts w:ascii="Times New Roman" w:hAnsi="Times New Roman" w:cs="Times New Roman"/>
                <w:b/>
              </w:rPr>
              <w:t>ADF Test statistics</w:t>
            </w:r>
          </w:p>
        </w:tc>
        <w:tc>
          <w:tcPr>
            <w:tcW w:w="4320" w:type="dxa"/>
            <w:gridSpan w:val="2"/>
            <w:tcBorders>
              <w:left w:val="single" w:sz="4" w:space="0" w:color="auto"/>
            </w:tcBorders>
          </w:tcPr>
          <w:p w14:paraId="60CDB3EE" w14:textId="77777777" w:rsidR="00DE7968" w:rsidRPr="006E4D1A" w:rsidRDefault="00DE7968" w:rsidP="006E4D1A">
            <w:pPr>
              <w:autoSpaceDE w:val="0"/>
              <w:autoSpaceDN w:val="0"/>
              <w:adjustRightInd w:val="0"/>
              <w:spacing w:line="276" w:lineRule="auto"/>
              <w:jc w:val="both"/>
              <w:rPr>
                <w:rFonts w:ascii="Times New Roman" w:hAnsi="Times New Roman" w:cs="Times New Roman"/>
                <w:b/>
              </w:rPr>
            </w:pPr>
          </w:p>
        </w:tc>
      </w:tr>
      <w:tr w:rsidR="00DE7968" w:rsidRPr="006E4D1A" w14:paraId="7029B1A0" w14:textId="77777777" w:rsidTr="001F673A">
        <w:tc>
          <w:tcPr>
            <w:tcW w:w="1111" w:type="dxa"/>
          </w:tcPr>
          <w:p w14:paraId="1F8AC603" w14:textId="77777777" w:rsidR="00DE7968" w:rsidRPr="006E4D1A" w:rsidRDefault="00DE7968" w:rsidP="006E4D1A">
            <w:pPr>
              <w:autoSpaceDE w:val="0"/>
              <w:autoSpaceDN w:val="0"/>
              <w:adjustRightInd w:val="0"/>
              <w:spacing w:line="276" w:lineRule="auto"/>
              <w:jc w:val="both"/>
              <w:rPr>
                <w:rFonts w:ascii="Times New Roman" w:hAnsi="Times New Roman" w:cs="Times New Roman"/>
                <w:b/>
              </w:rPr>
            </w:pPr>
            <w:r w:rsidRPr="006E4D1A">
              <w:rPr>
                <w:rFonts w:ascii="Times New Roman" w:hAnsi="Times New Roman" w:cs="Times New Roman"/>
                <w:b/>
              </w:rPr>
              <w:t>Variable</w:t>
            </w:r>
          </w:p>
        </w:tc>
        <w:tc>
          <w:tcPr>
            <w:tcW w:w="1198" w:type="dxa"/>
          </w:tcPr>
          <w:p w14:paraId="29DB1ED5" w14:textId="77777777" w:rsidR="00DE7968" w:rsidRPr="006E4D1A" w:rsidRDefault="00DE7968" w:rsidP="006E4D1A">
            <w:pPr>
              <w:autoSpaceDE w:val="0"/>
              <w:autoSpaceDN w:val="0"/>
              <w:adjustRightInd w:val="0"/>
              <w:spacing w:line="276" w:lineRule="auto"/>
              <w:jc w:val="both"/>
              <w:rPr>
                <w:rFonts w:ascii="Times New Roman" w:hAnsi="Times New Roman" w:cs="Times New Roman"/>
                <w:b/>
              </w:rPr>
            </w:pPr>
            <w:r w:rsidRPr="006E4D1A">
              <w:rPr>
                <w:rFonts w:ascii="Times New Roman" w:hAnsi="Times New Roman" w:cs="Times New Roman"/>
                <w:b/>
              </w:rPr>
              <w:t>At Level</w:t>
            </w:r>
          </w:p>
        </w:tc>
        <w:tc>
          <w:tcPr>
            <w:tcW w:w="1381" w:type="dxa"/>
          </w:tcPr>
          <w:p w14:paraId="563A9EA1" w14:textId="77777777" w:rsidR="00DE7968" w:rsidRPr="006E4D1A" w:rsidRDefault="00DE7968" w:rsidP="006E4D1A">
            <w:pPr>
              <w:autoSpaceDE w:val="0"/>
              <w:autoSpaceDN w:val="0"/>
              <w:adjustRightInd w:val="0"/>
              <w:spacing w:line="276" w:lineRule="auto"/>
              <w:jc w:val="both"/>
              <w:rPr>
                <w:rFonts w:ascii="Times New Roman" w:hAnsi="Times New Roman" w:cs="Times New Roman"/>
                <w:b/>
              </w:rPr>
            </w:pPr>
            <w:r w:rsidRPr="006E4D1A">
              <w:rPr>
                <w:rFonts w:ascii="Times New Roman" w:hAnsi="Times New Roman" w:cs="Times New Roman"/>
                <w:b/>
              </w:rPr>
              <w:t>1</w:t>
            </w:r>
            <w:r w:rsidRPr="006E4D1A">
              <w:rPr>
                <w:rFonts w:ascii="Times New Roman" w:hAnsi="Times New Roman" w:cs="Times New Roman"/>
                <w:b/>
                <w:vertAlign w:val="superscript"/>
              </w:rPr>
              <w:t>st</w:t>
            </w:r>
            <w:r w:rsidRPr="006E4D1A">
              <w:rPr>
                <w:rFonts w:ascii="Times New Roman" w:hAnsi="Times New Roman" w:cs="Times New Roman"/>
                <w:b/>
              </w:rPr>
              <w:t xml:space="preserve"> Difference</w:t>
            </w:r>
          </w:p>
        </w:tc>
        <w:tc>
          <w:tcPr>
            <w:tcW w:w="2880" w:type="dxa"/>
          </w:tcPr>
          <w:p w14:paraId="21E46ABF" w14:textId="77777777" w:rsidR="00DE7968" w:rsidRPr="006E4D1A" w:rsidRDefault="00DE7968" w:rsidP="006E4D1A">
            <w:pPr>
              <w:autoSpaceDE w:val="0"/>
              <w:autoSpaceDN w:val="0"/>
              <w:adjustRightInd w:val="0"/>
              <w:spacing w:line="276" w:lineRule="auto"/>
              <w:jc w:val="both"/>
              <w:rPr>
                <w:rFonts w:ascii="Times New Roman" w:hAnsi="Times New Roman" w:cs="Times New Roman"/>
                <w:b/>
              </w:rPr>
            </w:pPr>
            <w:r w:rsidRPr="006E4D1A">
              <w:rPr>
                <w:rFonts w:ascii="Times New Roman" w:hAnsi="Times New Roman" w:cs="Times New Roman"/>
                <w:b/>
              </w:rPr>
              <w:t>Decision Rule</w:t>
            </w:r>
          </w:p>
        </w:tc>
        <w:tc>
          <w:tcPr>
            <w:tcW w:w="1440" w:type="dxa"/>
          </w:tcPr>
          <w:p w14:paraId="52DFD636" w14:textId="77777777" w:rsidR="00DE7968" w:rsidRPr="006E4D1A" w:rsidRDefault="00DE7968" w:rsidP="006E4D1A">
            <w:pPr>
              <w:autoSpaceDE w:val="0"/>
              <w:autoSpaceDN w:val="0"/>
              <w:adjustRightInd w:val="0"/>
              <w:spacing w:line="276" w:lineRule="auto"/>
              <w:jc w:val="both"/>
              <w:rPr>
                <w:rFonts w:ascii="Times New Roman" w:hAnsi="Times New Roman" w:cs="Times New Roman"/>
                <w:b/>
              </w:rPr>
            </w:pPr>
            <w:r w:rsidRPr="006E4D1A">
              <w:rPr>
                <w:rFonts w:ascii="Times New Roman" w:hAnsi="Times New Roman" w:cs="Times New Roman"/>
                <w:b/>
              </w:rPr>
              <w:t>Order of Integration</w:t>
            </w:r>
          </w:p>
        </w:tc>
      </w:tr>
      <w:tr w:rsidR="00DE7968" w:rsidRPr="006E4D1A" w14:paraId="5A37D685" w14:textId="77777777" w:rsidTr="001F673A">
        <w:tc>
          <w:tcPr>
            <w:tcW w:w="1111" w:type="dxa"/>
          </w:tcPr>
          <w:p w14:paraId="0A90496E" w14:textId="515E861F"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RGDP</w:t>
            </w:r>
          </w:p>
        </w:tc>
        <w:tc>
          <w:tcPr>
            <w:tcW w:w="1198" w:type="dxa"/>
          </w:tcPr>
          <w:p w14:paraId="5C5DAFA4" w14:textId="51C164F3"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-0.1953</w:t>
            </w:r>
          </w:p>
        </w:tc>
        <w:tc>
          <w:tcPr>
            <w:tcW w:w="1381" w:type="dxa"/>
          </w:tcPr>
          <w:p w14:paraId="112806A4" w14:textId="034A95B9"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-3.4588</w:t>
            </w:r>
          </w:p>
        </w:tc>
        <w:tc>
          <w:tcPr>
            <w:tcW w:w="2880" w:type="dxa"/>
          </w:tcPr>
          <w:p w14:paraId="47936FCF"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Stationary at 1</w:t>
            </w:r>
            <w:r w:rsidRPr="006E4D1A">
              <w:rPr>
                <w:rFonts w:ascii="Times New Roman" w:hAnsi="Times New Roman" w:cs="Times New Roman"/>
                <w:vertAlign w:val="superscript"/>
              </w:rPr>
              <w:t>st</w:t>
            </w:r>
            <w:r w:rsidRPr="006E4D1A">
              <w:rPr>
                <w:rFonts w:ascii="Times New Roman" w:hAnsi="Times New Roman" w:cs="Times New Roman"/>
              </w:rPr>
              <w:t xml:space="preserve"> difference</w:t>
            </w:r>
          </w:p>
        </w:tc>
        <w:tc>
          <w:tcPr>
            <w:tcW w:w="1440" w:type="dxa"/>
          </w:tcPr>
          <w:p w14:paraId="7E3534CF"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proofErr w:type="gramStart"/>
            <w:r w:rsidRPr="006E4D1A">
              <w:rPr>
                <w:rFonts w:ascii="Times New Roman" w:hAnsi="Times New Roman" w:cs="Times New Roman"/>
              </w:rPr>
              <w:t>I(</w:t>
            </w:r>
            <w:proofErr w:type="gramEnd"/>
            <w:r w:rsidRPr="006E4D1A">
              <w:rPr>
                <w:rFonts w:ascii="Times New Roman" w:hAnsi="Times New Roman" w:cs="Times New Roman"/>
              </w:rPr>
              <w:t>1)</w:t>
            </w:r>
          </w:p>
        </w:tc>
      </w:tr>
      <w:tr w:rsidR="00DE7968" w:rsidRPr="006E4D1A" w14:paraId="5F689F49" w14:textId="77777777" w:rsidTr="001F673A">
        <w:trPr>
          <w:trHeight w:val="242"/>
        </w:trPr>
        <w:tc>
          <w:tcPr>
            <w:tcW w:w="1111" w:type="dxa"/>
          </w:tcPr>
          <w:p w14:paraId="2B2D86C2" w14:textId="322E304E"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EXR</w:t>
            </w:r>
          </w:p>
        </w:tc>
        <w:tc>
          <w:tcPr>
            <w:tcW w:w="1198" w:type="dxa"/>
          </w:tcPr>
          <w:p w14:paraId="0C977D2C" w14:textId="5F5E8CB5"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-1.2184</w:t>
            </w:r>
          </w:p>
        </w:tc>
        <w:tc>
          <w:tcPr>
            <w:tcW w:w="1381" w:type="dxa"/>
          </w:tcPr>
          <w:p w14:paraId="2AA9B968" w14:textId="4948E5EE"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-5.5218</w:t>
            </w:r>
          </w:p>
        </w:tc>
        <w:tc>
          <w:tcPr>
            <w:tcW w:w="2880" w:type="dxa"/>
          </w:tcPr>
          <w:p w14:paraId="4C3A9C01"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Stationary at 1</w:t>
            </w:r>
            <w:r w:rsidRPr="006E4D1A">
              <w:rPr>
                <w:rFonts w:ascii="Times New Roman" w:hAnsi="Times New Roman" w:cs="Times New Roman"/>
                <w:vertAlign w:val="superscript"/>
              </w:rPr>
              <w:t>st</w:t>
            </w:r>
            <w:r w:rsidRPr="006E4D1A">
              <w:rPr>
                <w:rFonts w:ascii="Times New Roman" w:hAnsi="Times New Roman" w:cs="Times New Roman"/>
              </w:rPr>
              <w:t xml:space="preserve"> difference</w:t>
            </w:r>
          </w:p>
        </w:tc>
        <w:tc>
          <w:tcPr>
            <w:tcW w:w="1440" w:type="dxa"/>
          </w:tcPr>
          <w:p w14:paraId="7F7FA84D"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proofErr w:type="gramStart"/>
            <w:r w:rsidRPr="006E4D1A">
              <w:rPr>
                <w:rFonts w:ascii="Times New Roman" w:hAnsi="Times New Roman" w:cs="Times New Roman"/>
              </w:rPr>
              <w:t>I(</w:t>
            </w:r>
            <w:proofErr w:type="gramEnd"/>
            <w:r w:rsidRPr="006E4D1A">
              <w:rPr>
                <w:rFonts w:ascii="Times New Roman" w:hAnsi="Times New Roman" w:cs="Times New Roman"/>
              </w:rPr>
              <w:t>1)</w:t>
            </w:r>
          </w:p>
        </w:tc>
      </w:tr>
      <w:tr w:rsidR="00DE7968" w:rsidRPr="006E4D1A" w14:paraId="752ABF7B" w14:textId="77777777" w:rsidTr="001F673A">
        <w:tc>
          <w:tcPr>
            <w:tcW w:w="1111" w:type="dxa"/>
          </w:tcPr>
          <w:p w14:paraId="4BB3A389" w14:textId="64A97EFD"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UNEM</w:t>
            </w:r>
          </w:p>
        </w:tc>
        <w:tc>
          <w:tcPr>
            <w:tcW w:w="1198" w:type="dxa"/>
          </w:tcPr>
          <w:p w14:paraId="4595ADD0" w14:textId="0CA9B4B4"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-1.3803</w:t>
            </w:r>
          </w:p>
        </w:tc>
        <w:tc>
          <w:tcPr>
            <w:tcW w:w="1381" w:type="dxa"/>
          </w:tcPr>
          <w:p w14:paraId="1A39E5BF" w14:textId="65861DAD"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-6.2482</w:t>
            </w:r>
          </w:p>
        </w:tc>
        <w:tc>
          <w:tcPr>
            <w:tcW w:w="2880" w:type="dxa"/>
          </w:tcPr>
          <w:p w14:paraId="3A2F9A6B"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Stationary at 1</w:t>
            </w:r>
            <w:r w:rsidRPr="006E4D1A">
              <w:rPr>
                <w:rFonts w:ascii="Times New Roman" w:hAnsi="Times New Roman" w:cs="Times New Roman"/>
                <w:vertAlign w:val="superscript"/>
              </w:rPr>
              <w:t>st</w:t>
            </w:r>
            <w:r w:rsidRPr="006E4D1A">
              <w:rPr>
                <w:rFonts w:ascii="Times New Roman" w:hAnsi="Times New Roman" w:cs="Times New Roman"/>
              </w:rPr>
              <w:t xml:space="preserve"> difference</w:t>
            </w:r>
          </w:p>
        </w:tc>
        <w:tc>
          <w:tcPr>
            <w:tcW w:w="1440" w:type="dxa"/>
          </w:tcPr>
          <w:p w14:paraId="4F43C008"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proofErr w:type="gramStart"/>
            <w:r w:rsidRPr="006E4D1A">
              <w:rPr>
                <w:rFonts w:ascii="Times New Roman" w:hAnsi="Times New Roman" w:cs="Times New Roman"/>
              </w:rPr>
              <w:t>I(</w:t>
            </w:r>
            <w:proofErr w:type="gramEnd"/>
            <w:r w:rsidRPr="006E4D1A">
              <w:rPr>
                <w:rFonts w:ascii="Times New Roman" w:hAnsi="Times New Roman" w:cs="Times New Roman"/>
              </w:rPr>
              <w:t>1)</w:t>
            </w:r>
          </w:p>
        </w:tc>
      </w:tr>
      <w:tr w:rsidR="00DE7968" w:rsidRPr="006E4D1A" w14:paraId="63E212CC" w14:textId="77777777" w:rsidTr="001F673A">
        <w:tc>
          <w:tcPr>
            <w:tcW w:w="1111" w:type="dxa"/>
          </w:tcPr>
          <w:p w14:paraId="0400C3F4" w14:textId="32F1190F"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EDSK</w:t>
            </w:r>
          </w:p>
        </w:tc>
        <w:tc>
          <w:tcPr>
            <w:tcW w:w="1198" w:type="dxa"/>
          </w:tcPr>
          <w:p w14:paraId="2C6A1B45" w14:textId="652D7034"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-2.1399</w:t>
            </w:r>
          </w:p>
        </w:tc>
        <w:tc>
          <w:tcPr>
            <w:tcW w:w="1381" w:type="dxa"/>
          </w:tcPr>
          <w:p w14:paraId="7DA4DF4F" w14:textId="1B366C7C" w:rsidR="00DE7968" w:rsidRPr="006E4D1A" w:rsidRDefault="005A1035"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-4.3721</w:t>
            </w:r>
          </w:p>
        </w:tc>
        <w:tc>
          <w:tcPr>
            <w:tcW w:w="2880" w:type="dxa"/>
          </w:tcPr>
          <w:p w14:paraId="3917D136"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rPr>
              <w:t>Stationary at 1</w:t>
            </w:r>
            <w:r w:rsidRPr="006E4D1A">
              <w:rPr>
                <w:rFonts w:ascii="Times New Roman" w:hAnsi="Times New Roman" w:cs="Times New Roman"/>
                <w:vertAlign w:val="superscript"/>
              </w:rPr>
              <w:t>st</w:t>
            </w:r>
            <w:r w:rsidRPr="006E4D1A">
              <w:rPr>
                <w:rFonts w:ascii="Times New Roman" w:hAnsi="Times New Roman" w:cs="Times New Roman"/>
              </w:rPr>
              <w:t xml:space="preserve"> difference</w:t>
            </w:r>
          </w:p>
        </w:tc>
        <w:tc>
          <w:tcPr>
            <w:tcW w:w="1440" w:type="dxa"/>
          </w:tcPr>
          <w:p w14:paraId="61C1D3AA"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proofErr w:type="gramStart"/>
            <w:r w:rsidRPr="006E4D1A">
              <w:rPr>
                <w:rFonts w:ascii="Times New Roman" w:hAnsi="Times New Roman" w:cs="Times New Roman"/>
              </w:rPr>
              <w:t>I(</w:t>
            </w:r>
            <w:proofErr w:type="gramEnd"/>
            <w:r w:rsidRPr="006E4D1A">
              <w:rPr>
                <w:rFonts w:ascii="Times New Roman" w:hAnsi="Times New Roman" w:cs="Times New Roman"/>
              </w:rPr>
              <w:t>1)</w:t>
            </w:r>
          </w:p>
        </w:tc>
      </w:tr>
      <w:tr w:rsidR="00DE7968" w:rsidRPr="006E4D1A" w14:paraId="2A32D725" w14:textId="77777777" w:rsidTr="001F673A">
        <w:trPr>
          <w:trHeight w:val="260"/>
        </w:trPr>
        <w:tc>
          <w:tcPr>
            <w:tcW w:w="6570" w:type="dxa"/>
            <w:gridSpan w:val="4"/>
          </w:tcPr>
          <w:p w14:paraId="4A1900FD"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r w:rsidRPr="006E4D1A">
              <w:rPr>
                <w:rFonts w:ascii="Times New Roman" w:hAnsi="Times New Roman" w:cs="Times New Roman"/>
                <w:i/>
              </w:rPr>
              <w:t>Critical value at 5% level = -2.9678</w:t>
            </w:r>
          </w:p>
        </w:tc>
        <w:tc>
          <w:tcPr>
            <w:tcW w:w="1440" w:type="dxa"/>
          </w:tcPr>
          <w:p w14:paraId="3C47D13D" w14:textId="77777777" w:rsidR="00DE7968" w:rsidRPr="006E4D1A" w:rsidRDefault="00DE7968" w:rsidP="006E4D1A">
            <w:pPr>
              <w:autoSpaceDE w:val="0"/>
              <w:autoSpaceDN w:val="0"/>
              <w:adjustRightInd w:val="0"/>
              <w:spacing w:line="276" w:lineRule="auto"/>
              <w:jc w:val="both"/>
              <w:rPr>
                <w:rFonts w:ascii="Times New Roman" w:hAnsi="Times New Roman" w:cs="Times New Roman"/>
              </w:rPr>
            </w:pPr>
          </w:p>
        </w:tc>
      </w:tr>
    </w:tbl>
    <w:p w14:paraId="7B7472F1" w14:textId="77777777" w:rsidR="00DE7968" w:rsidRPr="006E4D1A" w:rsidRDefault="00DE7968" w:rsidP="006E4D1A">
      <w:pPr>
        <w:shd w:val="clear" w:color="auto" w:fill="FFFFFF"/>
        <w:autoSpaceDE w:val="0"/>
        <w:autoSpaceDN w:val="0"/>
        <w:adjustRightInd w:val="0"/>
        <w:spacing w:line="276" w:lineRule="auto"/>
        <w:jc w:val="both"/>
        <w:rPr>
          <w:rFonts w:ascii="Times New Roman" w:hAnsi="Times New Roman"/>
          <w:i/>
        </w:rPr>
      </w:pPr>
      <w:r w:rsidRPr="006E4D1A">
        <w:rPr>
          <w:rFonts w:ascii="Times New Roman" w:hAnsi="Times New Roman"/>
          <w:i/>
        </w:rPr>
        <w:t>Source: Computed from E-Views 9.0</w:t>
      </w:r>
    </w:p>
    <w:p w14:paraId="07008B31" w14:textId="77777777" w:rsidR="00806779" w:rsidRDefault="00806779" w:rsidP="006E4D1A">
      <w:pPr>
        <w:spacing w:before="120" w:line="276" w:lineRule="auto"/>
        <w:jc w:val="both"/>
        <w:rPr>
          <w:rFonts w:ascii="Times New Roman" w:hAnsi="Times New Roman"/>
        </w:rPr>
        <w:sectPr w:rsidR="00806779" w:rsidSect="00806779">
          <w:type w:val="continuous"/>
          <w:pgSz w:w="11907" w:h="16839" w:code="9"/>
          <w:pgMar w:top="720" w:right="720" w:bottom="720" w:left="720" w:header="720" w:footer="720" w:gutter="0"/>
          <w:cols w:space="720"/>
          <w:docGrid w:linePitch="360"/>
        </w:sectPr>
      </w:pPr>
    </w:p>
    <w:p w14:paraId="37C4CCDE" w14:textId="09471515" w:rsidR="00DE7968" w:rsidRPr="006E4D1A" w:rsidRDefault="00DE7968" w:rsidP="00806779">
      <w:pPr>
        <w:spacing w:before="120" w:line="276" w:lineRule="auto"/>
        <w:ind w:left="-90"/>
        <w:jc w:val="both"/>
        <w:rPr>
          <w:rFonts w:ascii="Times New Roman" w:hAnsi="Times New Roman"/>
          <w:b/>
          <w:i/>
        </w:rPr>
      </w:pPr>
      <w:r w:rsidRPr="006E4D1A">
        <w:rPr>
          <w:rFonts w:ascii="Times New Roman" w:hAnsi="Times New Roman"/>
        </w:rPr>
        <w:t xml:space="preserve">The </w:t>
      </w:r>
      <w:r w:rsidR="00FC1CC5" w:rsidRPr="006E4D1A">
        <w:rPr>
          <w:rFonts w:ascii="Times New Roman" w:hAnsi="Times New Roman"/>
        </w:rPr>
        <w:t xml:space="preserve">Table 1 above confirms that the variables are all 1(1) series, therefore, we proceed to the test for long run relationship using the </w:t>
      </w:r>
      <w:r w:rsidRPr="006E4D1A">
        <w:rPr>
          <w:rFonts w:ascii="Times New Roman" w:hAnsi="Times New Roman"/>
        </w:rPr>
        <w:t>Johansen cointegration test</w:t>
      </w:r>
      <w:r w:rsidR="00FC1CC5" w:rsidRPr="006E4D1A">
        <w:rPr>
          <w:rFonts w:ascii="Times New Roman" w:hAnsi="Times New Roman"/>
        </w:rPr>
        <w:t>.</w:t>
      </w:r>
      <w:r w:rsidRPr="006E4D1A">
        <w:rPr>
          <w:rFonts w:ascii="Times New Roman" w:hAnsi="Times New Roman"/>
        </w:rPr>
        <w:t xml:space="preserve"> </w:t>
      </w:r>
      <w:r w:rsidR="00FC1CC5" w:rsidRPr="006E4D1A">
        <w:rPr>
          <w:rFonts w:ascii="Times New Roman" w:hAnsi="Times New Roman"/>
        </w:rPr>
        <w:t xml:space="preserve">As </w:t>
      </w:r>
      <w:r w:rsidRPr="006E4D1A">
        <w:rPr>
          <w:rFonts w:ascii="Times New Roman" w:hAnsi="Times New Roman"/>
        </w:rPr>
        <w:t>summarized in Table 2 below</w:t>
      </w:r>
      <w:r w:rsidR="00FC1CC5" w:rsidRPr="006E4D1A">
        <w:rPr>
          <w:rFonts w:ascii="Times New Roman" w:hAnsi="Times New Roman"/>
        </w:rPr>
        <w:t>,</w:t>
      </w:r>
      <w:r w:rsidRPr="006E4D1A">
        <w:rPr>
          <w:rFonts w:ascii="Times New Roman" w:hAnsi="Times New Roman"/>
        </w:rPr>
        <w:t xml:space="preserve"> the Trace and Max-eigen statistics indicated </w:t>
      </w:r>
      <w:r w:rsidR="00FC1CC5" w:rsidRPr="006E4D1A">
        <w:rPr>
          <w:rFonts w:ascii="Times New Roman" w:hAnsi="Times New Roman"/>
        </w:rPr>
        <w:t>no</w:t>
      </w:r>
      <w:r w:rsidRPr="006E4D1A">
        <w:rPr>
          <w:rFonts w:ascii="Times New Roman" w:hAnsi="Times New Roman"/>
        </w:rPr>
        <w:t xml:space="preserve"> </w:t>
      </w:r>
      <w:r w:rsidR="00FC1CC5" w:rsidRPr="006E4D1A">
        <w:rPr>
          <w:rFonts w:ascii="Times New Roman" w:hAnsi="Times New Roman"/>
        </w:rPr>
        <w:t>c</w:t>
      </w:r>
      <w:r w:rsidRPr="006E4D1A">
        <w:rPr>
          <w:rFonts w:ascii="Times New Roman" w:hAnsi="Times New Roman"/>
        </w:rPr>
        <w:t>ointegrating equation</w:t>
      </w:r>
      <w:r w:rsidR="00FC1CC5" w:rsidRPr="006E4D1A">
        <w:rPr>
          <w:rFonts w:ascii="Times New Roman" w:hAnsi="Times New Roman"/>
        </w:rPr>
        <w:t xml:space="preserve"> at the 5% level</w:t>
      </w:r>
      <w:r w:rsidRPr="006E4D1A">
        <w:rPr>
          <w:rFonts w:ascii="Times New Roman" w:hAnsi="Times New Roman"/>
        </w:rPr>
        <w:t xml:space="preserve">. </w:t>
      </w:r>
    </w:p>
    <w:p w14:paraId="0735AA26" w14:textId="77777777" w:rsidR="00806779" w:rsidRDefault="00806779" w:rsidP="006E4D1A">
      <w:pPr>
        <w:pStyle w:val="Heading1"/>
        <w:spacing w:before="120" w:after="160"/>
        <w:jc w:val="both"/>
        <w:rPr>
          <w:rFonts w:ascii="Times New Roman" w:hAnsi="Times New Roman" w:cs="Times New Roman"/>
          <w:color w:val="auto"/>
          <w:sz w:val="22"/>
          <w:szCs w:val="22"/>
        </w:rPr>
        <w:sectPr w:rsidR="00806779" w:rsidSect="00806779">
          <w:type w:val="continuous"/>
          <w:pgSz w:w="11907" w:h="16839" w:code="9"/>
          <w:pgMar w:top="720" w:right="720" w:bottom="720" w:left="720" w:header="720" w:footer="720" w:gutter="0"/>
          <w:cols w:num="2" w:space="720"/>
          <w:docGrid w:linePitch="360"/>
        </w:sectPr>
      </w:pPr>
      <w:bookmarkStart w:id="2" w:name="_Toc71109592"/>
    </w:p>
    <w:p w14:paraId="13F438EB" w14:textId="3AE891FF" w:rsidR="00DE7968" w:rsidRPr="006E4D1A" w:rsidRDefault="00DE7968" w:rsidP="006E4D1A">
      <w:pPr>
        <w:pStyle w:val="Heading1"/>
        <w:spacing w:before="120" w:after="160"/>
        <w:jc w:val="both"/>
        <w:rPr>
          <w:rFonts w:ascii="Times New Roman" w:hAnsi="Times New Roman" w:cs="Times New Roman"/>
          <w:color w:val="auto"/>
          <w:sz w:val="22"/>
          <w:szCs w:val="22"/>
        </w:rPr>
      </w:pPr>
      <w:r w:rsidRPr="006E4D1A">
        <w:rPr>
          <w:rFonts w:ascii="Times New Roman" w:hAnsi="Times New Roman" w:cs="Times New Roman"/>
          <w:color w:val="auto"/>
          <w:sz w:val="22"/>
          <w:szCs w:val="22"/>
        </w:rPr>
        <w:lastRenderedPageBreak/>
        <w:t>Table 2:</w:t>
      </w:r>
      <w:r w:rsidRPr="006E4D1A">
        <w:rPr>
          <w:rFonts w:ascii="Times New Roman" w:hAnsi="Times New Roman" w:cs="Times New Roman"/>
          <w:color w:val="auto"/>
          <w:sz w:val="22"/>
          <w:szCs w:val="22"/>
        </w:rPr>
        <w:tab/>
        <w:t>Summary of the Johansen Cointegration Test</w:t>
      </w:r>
      <w:bookmarkEnd w:id="2"/>
    </w:p>
    <w:tbl>
      <w:tblPr>
        <w:tblStyle w:val="TableGrid"/>
        <w:tblW w:w="9271" w:type="dxa"/>
        <w:tblInd w:w="108" w:type="dxa"/>
        <w:tblLayout w:type="fixed"/>
        <w:tblLook w:val="04A0" w:firstRow="1" w:lastRow="0" w:firstColumn="1" w:lastColumn="0" w:noHBand="0" w:noVBand="1"/>
      </w:tblPr>
      <w:tblGrid>
        <w:gridCol w:w="1400"/>
        <w:gridCol w:w="1372"/>
        <w:gridCol w:w="1227"/>
        <w:gridCol w:w="916"/>
        <w:gridCol w:w="884"/>
        <w:gridCol w:w="1672"/>
        <w:gridCol w:w="900"/>
        <w:gridCol w:w="900"/>
      </w:tblGrid>
      <w:tr w:rsidR="00DE7968" w:rsidRPr="006E4D1A" w14:paraId="536873C8" w14:textId="77777777" w:rsidTr="00FC1CC5">
        <w:trPr>
          <w:trHeight w:val="283"/>
        </w:trPr>
        <w:tc>
          <w:tcPr>
            <w:tcW w:w="5799" w:type="dxa"/>
            <w:gridSpan w:val="5"/>
          </w:tcPr>
          <w:p w14:paraId="1B3841CD" w14:textId="77777777"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 xml:space="preserve">                               Trace Statistic</w:t>
            </w:r>
          </w:p>
        </w:tc>
        <w:tc>
          <w:tcPr>
            <w:tcW w:w="3472" w:type="dxa"/>
            <w:gridSpan w:val="3"/>
          </w:tcPr>
          <w:p w14:paraId="58411250" w14:textId="77777777"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Max-Eigen Statistic</w:t>
            </w:r>
          </w:p>
        </w:tc>
      </w:tr>
      <w:tr w:rsidR="00DE7968" w:rsidRPr="006E4D1A" w14:paraId="7E163CD7" w14:textId="77777777" w:rsidTr="00FC1CC5">
        <w:trPr>
          <w:trHeight w:val="242"/>
        </w:trPr>
        <w:tc>
          <w:tcPr>
            <w:tcW w:w="1400" w:type="dxa"/>
          </w:tcPr>
          <w:p w14:paraId="692EAEFF" w14:textId="77777777"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No of CE (S)</w:t>
            </w:r>
          </w:p>
        </w:tc>
        <w:tc>
          <w:tcPr>
            <w:tcW w:w="1372" w:type="dxa"/>
          </w:tcPr>
          <w:p w14:paraId="3EFC69B1" w14:textId="77777777"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Eigen-Value</w:t>
            </w:r>
          </w:p>
        </w:tc>
        <w:tc>
          <w:tcPr>
            <w:tcW w:w="1227" w:type="dxa"/>
          </w:tcPr>
          <w:p w14:paraId="746F8B35" w14:textId="6D41BA36"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Trace stat</w:t>
            </w:r>
            <w:r w:rsidR="00FC1CC5" w:rsidRPr="006E4D1A">
              <w:rPr>
                <w:rFonts w:ascii="Times New Roman" w:hAnsi="Times New Roman" w:cs="Times New Roman"/>
                <w:b/>
              </w:rPr>
              <w:t>.</w:t>
            </w:r>
          </w:p>
        </w:tc>
        <w:tc>
          <w:tcPr>
            <w:tcW w:w="916" w:type="dxa"/>
          </w:tcPr>
          <w:p w14:paraId="763C5D46" w14:textId="77777777"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5% CV</w:t>
            </w:r>
          </w:p>
        </w:tc>
        <w:tc>
          <w:tcPr>
            <w:tcW w:w="884" w:type="dxa"/>
          </w:tcPr>
          <w:p w14:paraId="04D32B5D" w14:textId="77777777"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Prob**</w:t>
            </w:r>
          </w:p>
        </w:tc>
        <w:tc>
          <w:tcPr>
            <w:tcW w:w="1672" w:type="dxa"/>
          </w:tcPr>
          <w:p w14:paraId="343335AD" w14:textId="77777777"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Max-Eigen stat.</w:t>
            </w:r>
          </w:p>
        </w:tc>
        <w:tc>
          <w:tcPr>
            <w:tcW w:w="900" w:type="dxa"/>
          </w:tcPr>
          <w:p w14:paraId="2B9EEBBD" w14:textId="77777777"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5% CV</w:t>
            </w:r>
          </w:p>
        </w:tc>
        <w:tc>
          <w:tcPr>
            <w:tcW w:w="900" w:type="dxa"/>
          </w:tcPr>
          <w:p w14:paraId="0AC68CDA" w14:textId="77777777" w:rsidR="00DE7968" w:rsidRPr="006E4D1A" w:rsidRDefault="00DE7968" w:rsidP="006E4D1A">
            <w:pPr>
              <w:spacing w:line="276" w:lineRule="auto"/>
              <w:jc w:val="both"/>
              <w:rPr>
                <w:rFonts w:ascii="Times New Roman" w:hAnsi="Times New Roman" w:cs="Times New Roman"/>
                <w:b/>
              </w:rPr>
            </w:pPr>
            <w:r w:rsidRPr="006E4D1A">
              <w:rPr>
                <w:rFonts w:ascii="Times New Roman" w:hAnsi="Times New Roman" w:cs="Times New Roman"/>
                <w:b/>
              </w:rPr>
              <w:t>Prob**</w:t>
            </w:r>
          </w:p>
        </w:tc>
      </w:tr>
      <w:tr w:rsidR="00FC1CC5" w:rsidRPr="006E4D1A" w14:paraId="291618F2" w14:textId="77777777" w:rsidTr="00FC1CC5">
        <w:trPr>
          <w:trHeight w:val="215"/>
        </w:trPr>
        <w:tc>
          <w:tcPr>
            <w:tcW w:w="1400" w:type="dxa"/>
            <w:vAlign w:val="bottom"/>
          </w:tcPr>
          <w:p w14:paraId="36290668" w14:textId="287F93C8"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None</w:t>
            </w:r>
          </w:p>
        </w:tc>
        <w:tc>
          <w:tcPr>
            <w:tcW w:w="1372" w:type="dxa"/>
            <w:vAlign w:val="bottom"/>
          </w:tcPr>
          <w:p w14:paraId="5EE798D3" w14:textId="10F6A88B"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0.3992</w:t>
            </w:r>
          </w:p>
        </w:tc>
        <w:tc>
          <w:tcPr>
            <w:tcW w:w="1227" w:type="dxa"/>
            <w:vAlign w:val="bottom"/>
          </w:tcPr>
          <w:p w14:paraId="75DEB6B5" w14:textId="7A161825"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48.131</w:t>
            </w:r>
          </w:p>
        </w:tc>
        <w:tc>
          <w:tcPr>
            <w:tcW w:w="916" w:type="dxa"/>
            <w:vAlign w:val="bottom"/>
          </w:tcPr>
          <w:p w14:paraId="7C1438B5" w14:textId="2F836294"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63.876</w:t>
            </w:r>
          </w:p>
        </w:tc>
        <w:tc>
          <w:tcPr>
            <w:tcW w:w="884" w:type="dxa"/>
            <w:vAlign w:val="bottom"/>
          </w:tcPr>
          <w:p w14:paraId="2ED07ACE" w14:textId="249D9ABB"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0.4995</w:t>
            </w:r>
          </w:p>
        </w:tc>
        <w:tc>
          <w:tcPr>
            <w:tcW w:w="1672" w:type="dxa"/>
            <w:vAlign w:val="bottom"/>
          </w:tcPr>
          <w:p w14:paraId="0F03FED7" w14:textId="2FCFA7B5"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19.361</w:t>
            </w:r>
          </w:p>
        </w:tc>
        <w:tc>
          <w:tcPr>
            <w:tcW w:w="900" w:type="dxa"/>
            <w:vAlign w:val="bottom"/>
          </w:tcPr>
          <w:p w14:paraId="275434F4" w14:textId="6954DA2D"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32.118</w:t>
            </w:r>
          </w:p>
        </w:tc>
        <w:tc>
          <w:tcPr>
            <w:tcW w:w="900" w:type="dxa"/>
            <w:vAlign w:val="bottom"/>
          </w:tcPr>
          <w:p w14:paraId="64804CFB" w14:textId="6A42887B"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0.7019</w:t>
            </w:r>
          </w:p>
        </w:tc>
      </w:tr>
      <w:tr w:rsidR="00FC1CC5" w:rsidRPr="006E4D1A" w14:paraId="55C74829" w14:textId="77777777" w:rsidTr="00FC1CC5">
        <w:trPr>
          <w:trHeight w:val="233"/>
        </w:trPr>
        <w:tc>
          <w:tcPr>
            <w:tcW w:w="1400" w:type="dxa"/>
            <w:vAlign w:val="bottom"/>
          </w:tcPr>
          <w:p w14:paraId="4FC7B4A2" w14:textId="05DEC089"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At most 1</w:t>
            </w:r>
          </w:p>
        </w:tc>
        <w:tc>
          <w:tcPr>
            <w:tcW w:w="1372" w:type="dxa"/>
            <w:vAlign w:val="bottom"/>
          </w:tcPr>
          <w:p w14:paraId="3B6997F3" w14:textId="376C0EFB"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0.3063</w:t>
            </w:r>
          </w:p>
        </w:tc>
        <w:tc>
          <w:tcPr>
            <w:tcW w:w="1227" w:type="dxa"/>
            <w:vAlign w:val="bottom"/>
          </w:tcPr>
          <w:p w14:paraId="5CF70ABC" w14:textId="429AF973"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28.769</w:t>
            </w:r>
          </w:p>
        </w:tc>
        <w:tc>
          <w:tcPr>
            <w:tcW w:w="916" w:type="dxa"/>
            <w:vAlign w:val="bottom"/>
          </w:tcPr>
          <w:p w14:paraId="0C63B6C0" w14:textId="10986077"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42.915</w:t>
            </w:r>
          </w:p>
        </w:tc>
        <w:tc>
          <w:tcPr>
            <w:tcW w:w="884" w:type="dxa"/>
            <w:vAlign w:val="bottom"/>
          </w:tcPr>
          <w:p w14:paraId="68669F2A" w14:textId="62BD401C"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0.5758</w:t>
            </w:r>
          </w:p>
        </w:tc>
        <w:tc>
          <w:tcPr>
            <w:tcW w:w="1672" w:type="dxa"/>
            <w:vAlign w:val="bottom"/>
          </w:tcPr>
          <w:p w14:paraId="43F51009" w14:textId="57985C8A"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13.897</w:t>
            </w:r>
          </w:p>
        </w:tc>
        <w:tc>
          <w:tcPr>
            <w:tcW w:w="900" w:type="dxa"/>
            <w:vAlign w:val="bottom"/>
          </w:tcPr>
          <w:p w14:paraId="2B74F3D3" w14:textId="5D2D2D3D"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25.823</w:t>
            </w:r>
          </w:p>
        </w:tc>
        <w:tc>
          <w:tcPr>
            <w:tcW w:w="900" w:type="dxa"/>
            <w:vAlign w:val="bottom"/>
          </w:tcPr>
          <w:p w14:paraId="40BAB53A" w14:textId="373E3C76"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0.7312</w:t>
            </w:r>
          </w:p>
        </w:tc>
      </w:tr>
      <w:tr w:rsidR="00FC1CC5" w:rsidRPr="006E4D1A" w14:paraId="0822537E" w14:textId="77777777" w:rsidTr="00FC1CC5">
        <w:trPr>
          <w:trHeight w:val="269"/>
        </w:trPr>
        <w:tc>
          <w:tcPr>
            <w:tcW w:w="1400" w:type="dxa"/>
            <w:vAlign w:val="bottom"/>
          </w:tcPr>
          <w:p w14:paraId="592841C8" w14:textId="76C9C1AA"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At most 2</w:t>
            </w:r>
          </w:p>
        </w:tc>
        <w:tc>
          <w:tcPr>
            <w:tcW w:w="1372" w:type="dxa"/>
            <w:vAlign w:val="bottom"/>
          </w:tcPr>
          <w:p w14:paraId="78707D47" w14:textId="3231FF48"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0.2144</w:t>
            </w:r>
          </w:p>
        </w:tc>
        <w:tc>
          <w:tcPr>
            <w:tcW w:w="1227" w:type="dxa"/>
            <w:vAlign w:val="bottom"/>
          </w:tcPr>
          <w:p w14:paraId="0E831504" w14:textId="6922BC06"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14.872</w:t>
            </w:r>
          </w:p>
        </w:tc>
        <w:tc>
          <w:tcPr>
            <w:tcW w:w="916" w:type="dxa"/>
            <w:vAlign w:val="bottom"/>
          </w:tcPr>
          <w:p w14:paraId="55C9F69F" w14:textId="245D14A5"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25.872</w:t>
            </w:r>
          </w:p>
        </w:tc>
        <w:tc>
          <w:tcPr>
            <w:tcW w:w="884" w:type="dxa"/>
            <w:vAlign w:val="bottom"/>
          </w:tcPr>
          <w:p w14:paraId="40070622" w14:textId="547D02FE"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0.5852</w:t>
            </w:r>
          </w:p>
        </w:tc>
        <w:tc>
          <w:tcPr>
            <w:tcW w:w="1672" w:type="dxa"/>
            <w:vAlign w:val="bottom"/>
          </w:tcPr>
          <w:p w14:paraId="68830E0E" w14:textId="56E24A08"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9.1744</w:t>
            </w:r>
          </w:p>
        </w:tc>
        <w:tc>
          <w:tcPr>
            <w:tcW w:w="900" w:type="dxa"/>
            <w:vAlign w:val="bottom"/>
          </w:tcPr>
          <w:p w14:paraId="06BF28C6" w14:textId="4ECDC5E0"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19.387</w:t>
            </w:r>
          </w:p>
        </w:tc>
        <w:tc>
          <w:tcPr>
            <w:tcW w:w="900" w:type="dxa"/>
            <w:vAlign w:val="bottom"/>
          </w:tcPr>
          <w:p w14:paraId="6E8BE6CE" w14:textId="59CF2D3E"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0.7064</w:t>
            </w:r>
          </w:p>
        </w:tc>
      </w:tr>
      <w:tr w:rsidR="00FC1CC5" w:rsidRPr="006E4D1A" w14:paraId="1218C3D3" w14:textId="77777777" w:rsidTr="00FC1CC5">
        <w:trPr>
          <w:trHeight w:val="260"/>
        </w:trPr>
        <w:tc>
          <w:tcPr>
            <w:tcW w:w="1400" w:type="dxa"/>
            <w:vAlign w:val="bottom"/>
          </w:tcPr>
          <w:p w14:paraId="27E9B68E" w14:textId="2A2BFB5D"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At most 3</w:t>
            </w:r>
          </w:p>
        </w:tc>
        <w:tc>
          <w:tcPr>
            <w:tcW w:w="1372" w:type="dxa"/>
            <w:vAlign w:val="bottom"/>
          </w:tcPr>
          <w:p w14:paraId="4C0D3EC0" w14:textId="05ED33EE"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0.1392</w:t>
            </w:r>
          </w:p>
        </w:tc>
        <w:tc>
          <w:tcPr>
            <w:tcW w:w="1227" w:type="dxa"/>
            <w:vAlign w:val="bottom"/>
          </w:tcPr>
          <w:p w14:paraId="332D2B6F" w14:textId="73359897"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5.6978</w:t>
            </w:r>
          </w:p>
        </w:tc>
        <w:tc>
          <w:tcPr>
            <w:tcW w:w="916" w:type="dxa"/>
            <w:vAlign w:val="bottom"/>
          </w:tcPr>
          <w:p w14:paraId="66E81970" w14:textId="36D046A3"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12.517</w:t>
            </w:r>
          </w:p>
        </w:tc>
        <w:tc>
          <w:tcPr>
            <w:tcW w:w="884" w:type="dxa"/>
            <w:vAlign w:val="bottom"/>
          </w:tcPr>
          <w:p w14:paraId="7124CEE7" w14:textId="728E9351"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0.4996</w:t>
            </w:r>
          </w:p>
        </w:tc>
        <w:tc>
          <w:tcPr>
            <w:tcW w:w="1672" w:type="dxa"/>
            <w:vAlign w:val="bottom"/>
          </w:tcPr>
          <w:p w14:paraId="2C225F5E" w14:textId="079B560C"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5.6978</w:t>
            </w:r>
          </w:p>
        </w:tc>
        <w:tc>
          <w:tcPr>
            <w:tcW w:w="900" w:type="dxa"/>
            <w:vAlign w:val="bottom"/>
          </w:tcPr>
          <w:p w14:paraId="3DB15EE8" w14:textId="2275EB6F"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12.517</w:t>
            </w:r>
          </w:p>
        </w:tc>
        <w:tc>
          <w:tcPr>
            <w:tcW w:w="900" w:type="dxa"/>
            <w:vAlign w:val="bottom"/>
          </w:tcPr>
          <w:p w14:paraId="5892C83D" w14:textId="6B1CE371" w:rsidR="00FC1CC5" w:rsidRPr="006E4D1A" w:rsidRDefault="00FC1CC5" w:rsidP="006E4D1A">
            <w:pPr>
              <w:autoSpaceDE w:val="0"/>
              <w:autoSpaceDN w:val="0"/>
              <w:adjustRightInd w:val="0"/>
              <w:spacing w:line="276" w:lineRule="auto"/>
              <w:jc w:val="both"/>
              <w:rPr>
                <w:rFonts w:ascii="Times New Roman" w:hAnsi="Times New Roman" w:cs="Times New Roman"/>
                <w:color w:val="000000"/>
              </w:rPr>
            </w:pPr>
            <w:r w:rsidRPr="006E4D1A">
              <w:rPr>
                <w:rFonts w:ascii="Times New Roman" w:hAnsi="Times New Roman" w:cs="Times New Roman"/>
                <w:color w:val="000000"/>
              </w:rPr>
              <w:t> 0.4996</w:t>
            </w:r>
          </w:p>
        </w:tc>
      </w:tr>
    </w:tbl>
    <w:p w14:paraId="7383D20F" w14:textId="77777777" w:rsidR="00DE7968" w:rsidRPr="006E4D1A" w:rsidRDefault="00DE7968" w:rsidP="006E4D1A">
      <w:pPr>
        <w:shd w:val="clear" w:color="auto" w:fill="FFFFFF"/>
        <w:autoSpaceDE w:val="0"/>
        <w:autoSpaceDN w:val="0"/>
        <w:adjustRightInd w:val="0"/>
        <w:spacing w:line="276" w:lineRule="auto"/>
        <w:jc w:val="both"/>
        <w:rPr>
          <w:rFonts w:ascii="Times New Roman" w:hAnsi="Times New Roman"/>
          <w:i/>
        </w:rPr>
      </w:pPr>
      <w:bookmarkStart w:id="3" w:name="_Toc71109593"/>
      <w:r w:rsidRPr="006E4D1A">
        <w:rPr>
          <w:rFonts w:ascii="Times New Roman" w:hAnsi="Times New Roman"/>
          <w:i/>
        </w:rPr>
        <w:t>Source: Computed from E-Views 9.0</w:t>
      </w:r>
    </w:p>
    <w:bookmarkEnd w:id="3"/>
    <w:p w14:paraId="3EFCA70A" w14:textId="77777777" w:rsidR="00806779" w:rsidRDefault="00806779" w:rsidP="006E4D1A">
      <w:pPr>
        <w:spacing w:before="120" w:line="276" w:lineRule="auto"/>
        <w:jc w:val="both"/>
        <w:rPr>
          <w:rFonts w:ascii="Times New Roman" w:hAnsi="Times New Roman"/>
        </w:rPr>
        <w:sectPr w:rsidR="00806779" w:rsidSect="00806779">
          <w:type w:val="continuous"/>
          <w:pgSz w:w="11907" w:h="16839" w:code="9"/>
          <w:pgMar w:top="720" w:right="720" w:bottom="720" w:left="720" w:header="720" w:footer="720" w:gutter="0"/>
          <w:cols w:space="720"/>
          <w:docGrid w:linePitch="360"/>
        </w:sectPr>
      </w:pPr>
    </w:p>
    <w:p w14:paraId="5017C3F2" w14:textId="65F339C8" w:rsidR="00FC1CC5" w:rsidRPr="006E4D1A" w:rsidRDefault="00FC1CC5" w:rsidP="00806779">
      <w:pPr>
        <w:spacing w:before="120" w:line="276" w:lineRule="auto"/>
        <w:ind w:left="-90"/>
        <w:jc w:val="both"/>
        <w:rPr>
          <w:rFonts w:ascii="Times New Roman" w:hAnsi="Times New Roman"/>
        </w:rPr>
      </w:pPr>
      <w:r w:rsidRPr="006E4D1A">
        <w:rPr>
          <w:rFonts w:ascii="Times New Roman" w:hAnsi="Times New Roman"/>
        </w:rPr>
        <w:t xml:space="preserve">The Table 2 above shows that none of the probability values were significant at 5% level. This means that there is no long-run relationship between external debt and Nigeria’s </w:t>
      </w:r>
      <w:proofErr w:type="spellStart"/>
      <w:r w:rsidRPr="006E4D1A">
        <w:rPr>
          <w:rFonts w:ascii="Times New Roman" w:hAnsi="Times New Roman"/>
        </w:rPr>
        <w:t>macro economic</w:t>
      </w:r>
      <w:proofErr w:type="spellEnd"/>
      <w:r w:rsidRPr="006E4D1A">
        <w:rPr>
          <w:rFonts w:ascii="Times New Roman" w:hAnsi="Times New Roman"/>
        </w:rPr>
        <w:t xml:space="preserve"> performance. </w:t>
      </w:r>
    </w:p>
    <w:p w14:paraId="0D3EF522" w14:textId="416AEECF" w:rsidR="00F21D52" w:rsidRPr="006E4D1A" w:rsidRDefault="00DE7968" w:rsidP="00806779">
      <w:pPr>
        <w:spacing w:before="120" w:line="276" w:lineRule="auto"/>
        <w:ind w:left="-90"/>
        <w:jc w:val="both"/>
        <w:rPr>
          <w:rFonts w:ascii="Times New Roman" w:hAnsi="Times New Roman"/>
        </w:rPr>
      </w:pPr>
      <w:r w:rsidRPr="006E4D1A">
        <w:rPr>
          <w:rFonts w:ascii="Times New Roman" w:hAnsi="Times New Roman"/>
        </w:rPr>
        <w:t xml:space="preserve">Since the variables were stationary at first difference </w:t>
      </w:r>
      <w:r w:rsidR="00FC1CC5" w:rsidRPr="006E4D1A">
        <w:rPr>
          <w:rFonts w:ascii="Times New Roman" w:hAnsi="Times New Roman"/>
        </w:rPr>
        <w:t>but not</w:t>
      </w:r>
      <w:r w:rsidRPr="006E4D1A">
        <w:rPr>
          <w:rFonts w:ascii="Times New Roman" w:hAnsi="Times New Roman"/>
        </w:rPr>
        <w:t xml:space="preserve"> cointegrated, we proceeded with the estimation of the model coefficients using the </w:t>
      </w:r>
      <w:r w:rsidR="00FC1CC5" w:rsidRPr="006E4D1A">
        <w:rPr>
          <w:rFonts w:ascii="Times New Roman" w:hAnsi="Times New Roman"/>
        </w:rPr>
        <w:t>Ordinary Least Square regression</w:t>
      </w:r>
      <w:r w:rsidRPr="006E4D1A">
        <w:rPr>
          <w:rFonts w:ascii="Times New Roman" w:hAnsi="Times New Roman"/>
        </w:rPr>
        <w:t xml:space="preserve">. The </w:t>
      </w:r>
      <w:r w:rsidR="00FC1CC5" w:rsidRPr="006E4D1A">
        <w:rPr>
          <w:rFonts w:ascii="Times New Roman" w:hAnsi="Times New Roman"/>
        </w:rPr>
        <w:t>OLS</w:t>
      </w:r>
      <w:r w:rsidRPr="006E4D1A">
        <w:rPr>
          <w:rFonts w:ascii="Times New Roman" w:hAnsi="Times New Roman"/>
        </w:rPr>
        <w:t xml:space="preserve"> estimates </w:t>
      </w:r>
      <w:r w:rsidR="00FC1CC5" w:rsidRPr="006E4D1A">
        <w:rPr>
          <w:rFonts w:ascii="Times New Roman" w:hAnsi="Times New Roman"/>
        </w:rPr>
        <w:t xml:space="preserve">for each of the three models are summarized </w:t>
      </w:r>
      <w:r w:rsidRPr="006E4D1A">
        <w:rPr>
          <w:rFonts w:ascii="Times New Roman" w:hAnsi="Times New Roman"/>
        </w:rPr>
        <w:t xml:space="preserve">below in Table 3 </w:t>
      </w:r>
      <w:r w:rsidR="00F21D52" w:rsidRPr="006E4D1A">
        <w:rPr>
          <w:rFonts w:ascii="Times New Roman" w:hAnsi="Times New Roman"/>
        </w:rPr>
        <w:t>below</w:t>
      </w:r>
    </w:p>
    <w:p w14:paraId="26B0D68F" w14:textId="77777777" w:rsidR="00806779" w:rsidRDefault="00806779" w:rsidP="006E4D1A">
      <w:pPr>
        <w:spacing w:before="120" w:line="276" w:lineRule="auto"/>
        <w:jc w:val="both"/>
        <w:rPr>
          <w:rFonts w:ascii="Times New Roman" w:hAnsi="Times New Roman"/>
          <w:b/>
        </w:rPr>
        <w:sectPr w:rsidR="00806779" w:rsidSect="00806779">
          <w:type w:val="continuous"/>
          <w:pgSz w:w="11907" w:h="16839" w:code="9"/>
          <w:pgMar w:top="720" w:right="720" w:bottom="720" w:left="720" w:header="720" w:footer="720" w:gutter="0"/>
          <w:cols w:num="2" w:space="720"/>
          <w:docGrid w:linePitch="360"/>
        </w:sectPr>
      </w:pPr>
    </w:p>
    <w:p w14:paraId="34BCB8DF" w14:textId="7DA10E5C" w:rsidR="00DE7968" w:rsidRPr="006E4D1A" w:rsidRDefault="00F21D52" w:rsidP="006E4D1A">
      <w:pPr>
        <w:spacing w:before="120" w:line="276" w:lineRule="auto"/>
        <w:jc w:val="both"/>
        <w:rPr>
          <w:rFonts w:ascii="Times New Roman" w:hAnsi="Times New Roman"/>
          <w:b/>
        </w:rPr>
      </w:pPr>
      <w:r w:rsidRPr="006E4D1A">
        <w:rPr>
          <w:rFonts w:ascii="Times New Roman" w:hAnsi="Times New Roman"/>
          <w:b/>
        </w:rPr>
        <w:t>Table 3</w:t>
      </w:r>
      <w:r w:rsidR="00985E39" w:rsidRPr="006E4D1A">
        <w:rPr>
          <w:rFonts w:ascii="Times New Roman" w:hAnsi="Times New Roman"/>
          <w:b/>
        </w:rPr>
        <w:t>A</w:t>
      </w:r>
      <w:r w:rsidRPr="006E4D1A">
        <w:rPr>
          <w:rFonts w:ascii="Times New Roman" w:hAnsi="Times New Roman"/>
          <w:b/>
        </w:rPr>
        <w:t xml:space="preserve">: </w:t>
      </w:r>
      <w:r w:rsidR="00DE7968" w:rsidRPr="006E4D1A">
        <w:rPr>
          <w:rFonts w:ascii="Times New Roman" w:hAnsi="Times New Roman"/>
          <w:b/>
        </w:rPr>
        <w:t xml:space="preserve">Estimation of the </w:t>
      </w:r>
      <w:r w:rsidRPr="006E4D1A">
        <w:rPr>
          <w:rFonts w:ascii="Times New Roman" w:hAnsi="Times New Roman"/>
          <w:b/>
        </w:rPr>
        <w:t>Ordinary Least Square Regression</w:t>
      </w:r>
      <w:r w:rsidR="00985E39" w:rsidRPr="006E4D1A">
        <w:rPr>
          <w:rFonts w:ascii="Times New Roman" w:hAnsi="Times New Roman"/>
          <w:b/>
        </w:rPr>
        <w:t xml:space="preserve"> (Model One)</w:t>
      </w:r>
    </w:p>
    <w:tbl>
      <w:tblPr>
        <w:tblW w:w="0" w:type="auto"/>
        <w:tblInd w:w="30" w:type="dxa"/>
        <w:tblLayout w:type="fixed"/>
        <w:tblCellMar>
          <w:left w:w="0" w:type="dxa"/>
          <w:right w:w="0" w:type="dxa"/>
        </w:tblCellMar>
        <w:tblLook w:val="0000" w:firstRow="0" w:lastRow="0" w:firstColumn="0" w:lastColumn="0" w:noHBand="0" w:noVBand="0"/>
      </w:tblPr>
      <w:tblGrid>
        <w:gridCol w:w="2017"/>
        <w:gridCol w:w="1250"/>
        <w:gridCol w:w="1800"/>
        <w:gridCol w:w="1710"/>
        <w:gridCol w:w="1530"/>
      </w:tblGrid>
      <w:tr w:rsidR="00DE7968" w:rsidRPr="006E4D1A" w14:paraId="46FFFCB8" w14:textId="77777777" w:rsidTr="00985E39">
        <w:trPr>
          <w:trHeight w:hRule="exact" w:val="90"/>
        </w:trPr>
        <w:tc>
          <w:tcPr>
            <w:tcW w:w="2017" w:type="dxa"/>
            <w:tcBorders>
              <w:top w:val="nil"/>
              <w:left w:val="nil"/>
              <w:bottom w:val="double" w:sz="6" w:space="2" w:color="auto"/>
              <w:right w:val="nil"/>
            </w:tcBorders>
            <w:vAlign w:val="bottom"/>
          </w:tcPr>
          <w:p w14:paraId="470D24F1" w14:textId="77777777" w:rsidR="00DE7968" w:rsidRPr="006E4D1A" w:rsidRDefault="00DE7968" w:rsidP="006E4D1A">
            <w:pPr>
              <w:spacing w:line="276" w:lineRule="auto"/>
              <w:jc w:val="both"/>
              <w:rPr>
                <w:rFonts w:ascii="Times New Roman" w:hAnsi="Times New Roman"/>
                <w:color w:val="000000"/>
              </w:rPr>
            </w:pPr>
          </w:p>
        </w:tc>
        <w:tc>
          <w:tcPr>
            <w:tcW w:w="1250" w:type="dxa"/>
            <w:tcBorders>
              <w:top w:val="nil"/>
              <w:left w:val="nil"/>
              <w:bottom w:val="double" w:sz="6" w:space="2" w:color="auto"/>
              <w:right w:val="nil"/>
            </w:tcBorders>
            <w:vAlign w:val="bottom"/>
          </w:tcPr>
          <w:p w14:paraId="5E4F1AE6"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double" w:sz="6" w:space="2" w:color="auto"/>
              <w:right w:val="nil"/>
            </w:tcBorders>
            <w:vAlign w:val="bottom"/>
          </w:tcPr>
          <w:p w14:paraId="1BC7D23B"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double" w:sz="6" w:space="2" w:color="auto"/>
              <w:right w:val="nil"/>
            </w:tcBorders>
            <w:vAlign w:val="bottom"/>
          </w:tcPr>
          <w:p w14:paraId="5BD8F1C1"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double" w:sz="6" w:space="2" w:color="auto"/>
              <w:right w:val="nil"/>
            </w:tcBorders>
            <w:vAlign w:val="bottom"/>
          </w:tcPr>
          <w:p w14:paraId="2CBF6E87"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r>
      <w:tr w:rsidR="00DE7968" w:rsidRPr="006E4D1A" w14:paraId="04C3DB21" w14:textId="77777777" w:rsidTr="00985E39">
        <w:trPr>
          <w:trHeight w:hRule="exact" w:val="135"/>
        </w:trPr>
        <w:tc>
          <w:tcPr>
            <w:tcW w:w="2017" w:type="dxa"/>
            <w:tcBorders>
              <w:top w:val="nil"/>
              <w:left w:val="nil"/>
              <w:bottom w:val="nil"/>
              <w:right w:val="nil"/>
            </w:tcBorders>
            <w:vAlign w:val="bottom"/>
          </w:tcPr>
          <w:p w14:paraId="658F0A37"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nil"/>
              <w:right w:val="nil"/>
            </w:tcBorders>
            <w:vAlign w:val="bottom"/>
          </w:tcPr>
          <w:p w14:paraId="3B87C4FC"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nil"/>
              <w:right w:val="nil"/>
            </w:tcBorders>
            <w:vAlign w:val="bottom"/>
          </w:tcPr>
          <w:p w14:paraId="629CCBB1"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nil"/>
              <w:right w:val="nil"/>
            </w:tcBorders>
            <w:vAlign w:val="bottom"/>
          </w:tcPr>
          <w:p w14:paraId="343F1E77"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nil"/>
              <w:right w:val="nil"/>
            </w:tcBorders>
            <w:vAlign w:val="bottom"/>
          </w:tcPr>
          <w:p w14:paraId="74809AE9"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r>
      <w:tr w:rsidR="00DE7968" w:rsidRPr="006E4D1A" w14:paraId="6043A5E2" w14:textId="77777777" w:rsidTr="00985E39">
        <w:trPr>
          <w:trHeight w:val="225"/>
        </w:trPr>
        <w:tc>
          <w:tcPr>
            <w:tcW w:w="2017" w:type="dxa"/>
            <w:tcBorders>
              <w:top w:val="nil"/>
              <w:left w:val="nil"/>
              <w:bottom w:val="nil"/>
              <w:right w:val="nil"/>
            </w:tcBorders>
            <w:vAlign w:val="bottom"/>
          </w:tcPr>
          <w:p w14:paraId="68BA257A" w14:textId="77777777" w:rsidR="00DE7968" w:rsidRPr="006E4D1A" w:rsidRDefault="00DE7968" w:rsidP="006E4D1A">
            <w:pPr>
              <w:autoSpaceDE w:val="0"/>
              <w:autoSpaceDN w:val="0"/>
              <w:adjustRightInd w:val="0"/>
              <w:spacing w:line="276" w:lineRule="auto"/>
              <w:jc w:val="both"/>
              <w:rPr>
                <w:rFonts w:ascii="Times New Roman" w:hAnsi="Times New Roman"/>
                <w:b/>
                <w:color w:val="000000"/>
              </w:rPr>
            </w:pPr>
            <w:r w:rsidRPr="006E4D1A">
              <w:rPr>
                <w:rFonts w:ascii="Times New Roman" w:hAnsi="Times New Roman"/>
                <w:b/>
                <w:color w:val="000000"/>
              </w:rPr>
              <w:t>Variable</w:t>
            </w:r>
          </w:p>
        </w:tc>
        <w:tc>
          <w:tcPr>
            <w:tcW w:w="1250" w:type="dxa"/>
            <w:tcBorders>
              <w:top w:val="nil"/>
              <w:left w:val="nil"/>
              <w:bottom w:val="nil"/>
              <w:right w:val="nil"/>
            </w:tcBorders>
            <w:vAlign w:val="bottom"/>
          </w:tcPr>
          <w:p w14:paraId="483CA4C4" w14:textId="77777777" w:rsidR="00DE7968" w:rsidRPr="006E4D1A" w:rsidRDefault="00DE7968"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Coefficient</w:t>
            </w:r>
          </w:p>
        </w:tc>
        <w:tc>
          <w:tcPr>
            <w:tcW w:w="1800" w:type="dxa"/>
            <w:tcBorders>
              <w:top w:val="nil"/>
              <w:left w:val="nil"/>
              <w:bottom w:val="nil"/>
              <w:right w:val="nil"/>
            </w:tcBorders>
            <w:vAlign w:val="bottom"/>
          </w:tcPr>
          <w:p w14:paraId="5989DF2C" w14:textId="77777777" w:rsidR="00DE7968" w:rsidRPr="006E4D1A" w:rsidRDefault="00DE7968"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Std. Error</w:t>
            </w:r>
          </w:p>
        </w:tc>
        <w:tc>
          <w:tcPr>
            <w:tcW w:w="1710" w:type="dxa"/>
            <w:tcBorders>
              <w:top w:val="nil"/>
              <w:left w:val="nil"/>
              <w:bottom w:val="nil"/>
              <w:right w:val="nil"/>
            </w:tcBorders>
            <w:vAlign w:val="bottom"/>
          </w:tcPr>
          <w:p w14:paraId="19439160" w14:textId="77777777" w:rsidR="00DE7968" w:rsidRPr="006E4D1A" w:rsidRDefault="00DE7968"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t-Statistic</w:t>
            </w:r>
          </w:p>
        </w:tc>
        <w:tc>
          <w:tcPr>
            <w:tcW w:w="1530" w:type="dxa"/>
            <w:tcBorders>
              <w:top w:val="nil"/>
              <w:left w:val="nil"/>
              <w:bottom w:val="nil"/>
              <w:right w:val="nil"/>
            </w:tcBorders>
            <w:vAlign w:val="bottom"/>
          </w:tcPr>
          <w:p w14:paraId="502CC30D" w14:textId="77777777" w:rsidR="00DE7968" w:rsidRPr="006E4D1A" w:rsidRDefault="00DE7968"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Prob.  </w:t>
            </w:r>
          </w:p>
        </w:tc>
      </w:tr>
      <w:tr w:rsidR="00DE7968" w:rsidRPr="006E4D1A" w14:paraId="28A6462C" w14:textId="77777777" w:rsidTr="00985E39">
        <w:trPr>
          <w:trHeight w:hRule="exact" w:val="90"/>
        </w:trPr>
        <w:tc>
          <w:tcPr>
            <w:tcW w:w="2017" w:type="dxa"/>
            <w:tcBorders>
              <w:top w:val="nil"/>
              <w:left w:val="nil"/>
              <w:bottom w:val="double" w:sz="6" w:space="2" w:color="auto"/>
              <w:right w:val="nil"/>
            </w:tcBorders>
            <w:vAlign w:val="bottom"/>
          </w:tcPr>
          <w:p w14:paraId="1E3FB8FA"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double" w:sz="6" w:space="2" w:color="auto"/>
              <w:right w:val="nil"/>
            </w:tcBorders>
            <w:vAlign w:val="bottom"/>
          </w:tcPr>
          <w:p w14:paraId="0DA81B8D"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double" w:sz="6" w:space="2" w:color="auto"/>
              <w:right w:val="nil"/>
            </w:tcBorders>
            <w:vAlign w:val="bottom"/>
          </w:tcPr>
          <w:p w14:paraId="0535A3B4"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double" w:sz="6" w:space="2" w:color="auto"/>
              <w:right w:val="nil"/>
            </w:tcBorders>
            <w:vAlign w:val="bottom"/>
          </w:tcPr>
          <w:p w14:paraId="75D5DBB2"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double" w:sz="6" w:space="2" w:color="auto"/>
              <w:right w:val="nil"/>
            </w:tcBorders>
            <w:vAlign w:val="bottom"/>
          </w:tcPr>
          <w:p w14:paraId="285A3B6B"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r>
      <w:tr w:rsidR="00DE7968" w:rsidRPr="006E4D1A" w14:paraId="378A2B1B" w14:textId="77777777" w:rsidTr="00985E39">
        <w:trPr>
          <w:trHeight w:hRule="exact" w:val="135"/>
        </w:trPr>
        <w:tc>
          <w:tcPr>
            <w:tcW w:w="2017" w:type="dxa"/>
            <w:tcBorders>
              <w:top w:val="nil"/>
              <w:left w:val="nil"/>
              <w:bottom w:val="nil"/>
              <w:right w:val="nil"/>
            </w:tcBorders>
            <w:vAlign w:val="bottom"/>
          </w:tcPr>
          <w:p w14:paraId="0DDED8B5"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nil"/>
              <w:right w:val="nil"/>
            </w:tcBorders>
            <w:vAlign w:val="bottom"/>
          </w:tcPr>
          <w:p w14:paraId="392C5F9C"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nil"/>
              <w:right w:val="nil"/>
            </w:tcBorders>
            <w:vAlign w:val="bottom"/>
          </w:tcPr>
          <w:p w14:paraId="765CC4ED"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nil"/>
              <w:right w:val="nil"/>
            </w:tcBorders>
            <w:vAlign w:val="bottom"/>
          </w:tcPr>
          <w:p w14:paraId="5FFBAF75"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nil"/>
              <w:right w:val="nil"/>
            </w:tcBorders>
            <w:vAlign w:val="bottom"/>
          </w:tcPr>
          <w:p w14:paraId="558702FB"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r>
      <w:tr w:rsidR="00D42584" w:rsidRPr="006E4D1A" w14:paraId="24DD65A2" w14:textId="77777777" w:rsidTr="00985E39">
        <w:trPr>
          <w:trHeight w:val="225"/>
        </w:trPr>
        <w:tc>
          <w:tcPr>
            <w:tcW w:w="2017" w:type="dxa"/>
            <w:tcBorders>
              <w:top w:val="nil"/>
              <w:left w:val="nil"/>
              <w:bottom w:val="nil"/>
              <w:right w:val="nil"/>
            </w:tcBorders>
            <w:vAlign w:val="bottom"/>
          </w:tcPr>
          <w:p w14:paraId="4AA46F11" w14:textId="69B715C0" w:rsidR="00D42584" w:rsidRPr="006E4D1A" w:rsidRDefault="00D42584"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C</w:t>
            </w:r>
          </w:p>
        </w:tc>
        <w:tc>
          <w:tcPr>
            <w:tcW w:w="1250" w:type="dxa"/>
            <w:tcBorders>
              <w:top w:val="nil"/>
              <w:left w:val="nil"/>
              <w:bottom w:val="nil"/>
              <w:right w:val="nil"/>
            </w:tcBorders>
            <w:vAlign w:val="bottom"/>
          </w:tcPr>
          <w:p w14:paraId="2145CB39" w14:textId="01A8DE28"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32.38092</w:t>
            </w:r>
          </w:p>
        </w:tc>
        <w:tc>
          <w:tcPr>
            <w:tcW w:w="1800" w:type="dxa"/>
            <w:tcBorders>
              <w:top w:val="nil"/>
              <w:left w:val="nil"/>
              <w:bottom w:val="nil"/>
              <w:right w:val="nil"/>
            </w:tcBorders>
            <w:vAlign w:val="bottom"/>
          </w:tcPr>
          <w:p w14:paraId="0D9220B4" w14:textId="4FC658AC"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0.945835</w:t>
            </w:r>
          </w:p>
        </w:tc>
        <w:tc>
          <w:tcPr>
            <w:tcW w:w="1710" w:type="dxa"/>
            <w:tcBorders>
              <w:top w:val="nil"/>
              <w:left w:val="nil"/>
              <w:bottom w:val="nil"/>
              <w:right w:val="nil"/>
            </w:tcBorders>
            <w:vAlign w:val="bottom"/>
          </w:tcPr>
          <w:p w14:paraId="39FD4872" w14:textId="6C2A4A1E"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34.23526</w:t>
            </w:r>
          </w:p>
        </w:tc>
        <w:tc>
          <w:tcPr>
            <w:tcW w:w="1530" w:type="dxa"/>
            <w:tcBorders>
              <w:top w:val="nil"/>
              <w:left w:val="nil"/>
              <w:bottom w:val="nil"/>
              <w:right w:val="nil"/>
            </w:tcBorders>
            <w:vAlign w:val="bottom"/>
          </w:tcPr>
          <w:p w14:paraId="44D119F3" w14:textId="625E93BF"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0.0000</w:t>
            </w:r>
          </w:p>
        </w:tc>
      </w:tr>
      <w:tr w:rsidR="00D42584" w:rsidRPr="006E4D1A" w14:paraId="1CFE35B7" w14:textId="77777777" w:rsidTr="00985E39">
        <w:trPr>
          <w:trHeight w:val="225"/>
        </w:trPr>
        <w:tc>
          <w:tcPr>
            <w:tcW w:w="2017" w:type="dxa"/>
            <w:tcBorders>
              <w:top w:val="nil"/>
              <w:left w:val="nil"/>
              <w:bottom w:val="nil"/>
              <w:right w:val="nil"/>
            </w:tcBorders>
            <w:vAlign w:val="bottom"/>
          </w:tcPr>
          <w:p w14:paraId="5C90AFF9" w14:textId="5F156986" w:rsidR="00D42584" w:rsidRPr="006E4D1A" w:rsidRDefault="00D42584"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LNEDSK</w:t>
            </w:r>
          </w:p>
        </w:tc>
        <w:tc>
          <w:tcPr>
            <w:tcW w:w="1250" w:type="dxa"/>
            <w:tcBorders>
              <w:top w:val="nil"/>
              <w:left w:val="nil"/>
              <w:bottom w:val="nil"/>
              <w:right w:val="nil"/>
            </w:tcBorders>
            <w:vAlign w:val="bottom"/>
          </w:tcPr>
          <w:p w14:paraId="35BBBF2C" w14:textId="26FC0446"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-0.116990</w:t>
            </w:r>
          </w:p>
        </w:tc>
        <w:tc>
          <w:tcPr>
            <w:tcW w:w="1800" w:type="dxa"/>
            <w:tcBorders>
              <w:top w:val="nil"/>
              <w:left w:val="nil"/>
              <w:bottom w:val="nil"/>
              <w:right w:val="nil"/>
            </w:tcBorders>
            <w:vAlign w:val="bottom"/>
          </w:tcPr>
          <w:p w14:paraId="7EA1BB0B" w14:textId="0EC51976"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0.038308</w:t>
            </w:r>
          </w:p>
        </w:tc>
        <w:tc>
          <w:tcPr>
            <w:tcW w:w="1710" w:type="dxa"/>
            <w:tcBorders>
              <w:top w:val="nil"/>
              <w:left w:val="nil"/>
              <w:bottom w:val="nil"/>
              <w:right w:val="nil"/>
            </w:tcBorders>
            <w:vAlign w:val="bottom"/>
          </w:tcPr>
          <w:p w14:paraId="1D91A0D1" w14:textId="3933302B"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-3.053887</w:t>
            </w:r>
          </w:p>
        </w:tc>
        <w:tc>
          <w:tcPr>
            <w:tcW w:w="1530" w:type="dxa"/>
            <w:tcBorders>
              <w:top w:val="nil"/>
              <w:left w:val="nil"/>
              <w:bottom w:val="nil"/>
              <w:right w:val="nil"/>
            </w:tcBorders>
            <w:vAlign w:val="bottom"/>
          </w:tcPr>
          <w:p w14:paraId="76D3234D" w14:textId="531701B3"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0.0042</w:t>
            </w:r>
          </w:p>
        </w:tc>
      </w:tr>
      <w:tr w:rsidR="00D42584" w:rsidRPr="006E4D1A" w14:paraId="4F62A3D2" w14:textId="77777777" w:rsidTr="00985E39">
        <w:trPr>
          <w:trHeight w:val="225"/>
        </w:trPr>
        <w:tc>
          <w:tcPr>
            <w:tcW w:w="2017" w:type="dxa"/>
            <w:tcBorders>
              <w:top w:val="nil"/>
              <w:left w:val="nil"/>
              <w:bottom w:val="nil"/>
              <w:right w:val="nil"/>
            </w:tcBorders>
            <w:vAlign w:val="bottom"/>
          </w:tcPr>
          <w:p w14:paraId="5F5F60F4" w14:textId="38050A6E" w:rsidR="00D42584" w:rsidRPr="006E4D1A" w:rsidRDefault="00D42584"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LNEXR</w:t>
            </w:r>
          </w:p>
        </w:tc>
        <w:tc>
          <w:tcPr>
            <w:tcW w:w="1250" w:type="dxa"/>
            <w:tcBorders>
              <w:top w:val="nil"/>
              <w:left w:val="nil"/>
              <w:bottom w:val="nil"/>
              <w:right w:val="nil"/>
            </w:tcBorders>
            <w:vAlign w:val="bottom"/>
          </w:tcPr>
          <w:p w14:paraId="691768AC" w14:textId="78E80F3B"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0.343782</w:t>
            </w:r>
          </w:p>
        </w:tc>
        <w:tc>
          <w:tcPr>
            <w:tcW w:w="1800" w:type="dxa"/>
            <w:tcBorders>
              <w:top w:val="nil"/>
              <w:left w:val="nil"/>
              <w:bottom w:val="nil"/>
              <w:right w:val="nil"/>
            </w:tcBorders>
            <w:vAlign w:val="bottom"/>
          </w:tcPr>
          <w:p w14:paraId="42178E3D" w14:textId="1EA1CADE"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0.048315</w:t>
            </w:r>
          </w:p>
        </w:tc>
        <w:tc>
          <w:tcPr>
            <w:tcW w:w="1710" w:type="dxa"/>
            <w:tcBorders>
              <w:top w:val="nil"/>
              <w:left w:val="nil"/>
              <w:bottom w:val="nil"/>
              <w:right w:val="nil"/>
            </w:tcBorders>
            <w:vAlign w:val="bottom"/>
          </w:tcPr>
          <w:p w14:paraId="1CB88863" w14:textId="029BD0DA"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7.115494</w:t>
            </w:r>
          </w:p>
        </w:tc>
        <w:tc>
          <w:tcPr>
            <w:tcW w:w="1530" w:type="dxa"/>
            <w:tcBorders>
              <w:top w:val="nil"/>
              <w:left w:val="nil"/>
              <w:bottom w:val="nil"/>
              <w:right w:val="nil"/>
            </w:tcBorders>
            <w:vAlign w:val="bottom"/>
          </w:tcPr>
          <w:p w14:paraId="6E5509B7" w14:textId="7D143BCA"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0.0000</w:t>
            </w:r>
          </w:p>
        </w:tc>
      </w:tr>
      <w:tr w:rsidR="00D42584" w:rsidRPr="006E4D1A" w14:paraId="7F8D3B92" w14:textId="77777777" w:rsidTr="00985E39">
        <w:trPr>
          <w:trHeight w:val="225"/>
        </w:trPr>
        <w:tc>
          <w:tcPr>
            <w:tcW w:w="2017" w:type="dxa"/>
            <w:tcBorders>
              <w:top w:val="nil"/>
              <w:left w:val="nil"/>
              <w:bottom w:val="nil"/>
              <w:right w:val="nil"/>
            </w:tcBorders>
            <w:vAlign w:val="bottom"/>
          </w:tcPr>
          <w:p w14:paraId="16339053" w14:textId="11763A34" w:rsidR="00D42584" w:rsidRPr="006E4D1A" w:rsidRDefault="00D42584"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LNUNEM</w:t>
            </w:r>
          </w:p>
        </w:tc>
        <w:tc>
          <w:tcPr>
            <w:tcW w:w="1250" w:type="dxa"/>
            <w:tcBorders>
              <w:top w:val="nil"/>
              <w:left w:val="nil"/>
              <w:bottom w:val="nil"/>
              <w:right w:val="nil"/>
            </w:tcBorders>
            <w:vAlign w:val="bottom"/>
          </w:tcPr>
          <w:p w14:paraId="53347C3E" w14:textId="40CC58FC"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0.223193</w:t>
            </w:r>
          </w:p>
        </w:tc>
        <w:tc>
          <w:tcPr>
            <w:tcW w:w="1800" w:type="dxa"/>
            <w:tcBorders>
              <w:top w:val="nil"/>
              <w:left w:val="nil"/>
              <w:bottom w:val="nil"/>
              <w:right w:val="nil"/>
            </w:tcBorders>
            <w:vAlign w:val="bottom"/>
          </w:tcPr>
          <w:p w14:paraId="1F8F4A4A" w14:textId="64F68B7B"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0.059909</w:t>
            </w:r>
          </w:p>
        </w:tc>
        <w:tc>
          <w:tcPr>
            <w:tcW w:w="1710" w:type="dxa"/>
            <w:tcBorders>
              <w:top w:val="nil"/>
              <w:left w:val="nil"/>
              <w:bottom w:val="nil"/>
              <w:right w:val="nil"/>
            </w:tcBorders>
            <w:vAlign w:val="bottom"/>
          </w:tcPr>
          <w:p w14:paraId="5721C4B6" w14:textId="1B659A13"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3.725522</w:t>
            </w:r>
          </w:p>
        </w:tc>
        <w:tc>
          <w:tcPr>
            <w:tcW w:w="1530" w:type="dxa"/>
            <w:tcBorders>
              <w:top w:val="nil"/>
              <w:left w:val="nil"/>
              <w:bottom w:val="nil"/>
              <w:right w:val="nil"/>
            </w:tcBorders>
            <w:vAlign w:val="bottom"/>
          </w:tcPr>
          <w:p w14:paraId="45844D10" w14:textId="2DC135B7"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0.0007</w:t>
            </w:r>
          </w:p>
        </w:tc>
      </w:tr>
      <w:tr w:rsidR="00DE7968" w:rsidRPr="006E4D1A" w14:paraId="46049E18" w14:textId="77777777" w:rsidTr="00985E39">
        <w:trPr>
          <w:trHeight w:hRule="exact" w:val="90"/>
        </w:trPr>
        <w:tc>
          <w:tcPr>
            <w:tcW w:w="2017" w:type="dxa"/>
            <w:tcBorders>
              <w:top w:val="nil"/>
              <w:left w:val="nil"/>
              <w:bottom w:val="double" w:sz="6" w:space="2" w:color="auto"/>
              <w:right w:val="nil"/>
            </w:tcBorders>
            <w:vAlign w:val="bottom"/>
          </w:tcPr>
          <w:p w14:paraId="287C429D"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double" w:sz="6" w:space="2" w:color="auto"/>
              <w:right w:val="nil"/>
            </w:tcBorders>
            <w:vAlign w:val="bottom"/>
          </w:tcPr>
          <w:p w14:paraId="42143E8D"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double" w:sz="6" w:space="2" w:color="auto"/>
              <w:right w:val="nil"/>
            </w:tcBorders>
            <w:vAlign w:val="bottom"/>
          </w:tcPr>
          <w:p w14:paraId="1DB085EF"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double" w:sz="6" w:space="2" w:color="auto"/>
              <w:right w:val="nil"/>
            </w:tcBorders>
            <w:vAlign w:val="bottom"/>
          </w:tcPr>
          <w:p w14:paraId="180EEC15"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double" w:sz="6" w:space="2" w:color="auto"/>
              <w:right w:val="nil"/>
            </w:tcBorders>
            <w:vAlign w:val="bottom"/>
          </w:tcPr>
          <w:p w14:paraId="0F839555"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r>
      <w:tr w:rsidR="00DE7968" w:rsidRPr="006E4D1A" w14:paraId="7C6DC463" w14:textId="77777777" w:rsidTr="00985E39">
        <w:trPr>
          <w:trHeight w:hRule="exact" w:val="135"/>
        </w:trPr>
        <w:tc>
          <w:tcPr>
            <w:tcW w:w="2017" w:type="dxa"/>
            <w:tcBorders>
              <w:top w:val="nil"/>
              <w:left w:val="nil"/>
              <w:bottom w:val="nil"/>
              <w:right w:val="nil"/>
            </w:tcBorders>
            <w:vAlign w:val="bottom"/>
          </w:tcPr>
          <w:p w14:paraId="3A31CBBF"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nil"/>
              <w:right w:val="nil"/>
            </w:tcBorders>
            <w:vAlign w:val="bottom"/>
          </w:tcPr>
          <w:p w14:paraId="23622DBD"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nil"/>
              <w:right w:val="nil"/>
            </w:tcBorders>
            <w:vAlign w:val="bottom"/>
          </w:tcPr>
          <w:p w14:paraId="08816CDA"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nil"/>
              <w:right w:val="nil"/>
            </w:tcBorders>
            <w:vAlign w:val="bottom"/>
          </w:tcPr>
          <w:p w14:paraId="68399BB8"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nil"/>
              <w:right w:val="nil"/>
            </w:tcBorders>
            <w:vAlign w:val="bottom"/>
          </w:tcPr>
          <w:p w14:paraId="0517C859"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p>
        </w:tc>
      </w:tr>
      <w:tr w:rsidR="00D42584" w:rsidRPr="006E4D1A" w14:paraId="30D906EC" w14:textId="77777777" w:rsidTr="00985E39">
        <w:trPr>
          <w:trHeight w:val="225"/>
        </w:trPr>
        <w:tc>
          <w:tcPr>
            <w:tcW w:w="2017" w:type="dxa"/>
            <w:tcBorders>
              <w:top w:val="nil"/>
              <w:left w:val="nil"/>
              <w:bottom w:val="nil"/>
              <w:right w:val="nil"/>
            </w:tcBorders>
            <w:vAlign w:val="bottom"/>
          </w:tcPr>
          <w:p w14:paraId="1A1403CD" w14:textId="77777777" w:rsidR="00D42584" w:rsidRPr="006E4D1A" w:rsidRDefault="00D42584"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R-squared</w:t>
            </w:r>
          </w:p>
        </w:tc>
        <w:tc>
          <w:tcPr>
            <w:tcW w:w="1250" w:type="dxa"/>
            <w:tcBorders>
              <w:top w:val="nil"/>
              <w:left w:val="nil"/>
              <w:bottom w:val="nil"/>
              <w:right w:val="nil"/>
            </w:tcBorders>
            <w:vAlign w:val="bottom"/>
          </w:tcPr>
          <w:p w14:paraId="0CE29070" w14:textId="0F931F39"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0.902631</w:t>
            </w:r>
          </w:p>
        </w:tc>
        <w:tc>
          <w:tcPr>
            <w:tcW w:w="3510" w:type="dxa"/>
            <w:gridSpan w:val="2"/>
            <w:tcBorders>
              <w:top w:val="nil"/>
              <w:left w:val="nil"/>
              <w:bottom w:val="nil"/>
              <w:right w:val="nil"/>
            </w:tcBorders>
            <w:vAlign w:val="bottom"/>
          </w:tcPr>
          <w:p w14:paraId="6ACBDEAB" w14:textId="77777777"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Mean dependent var</w:t>
            </w:r>
          </w:p>
        </w:tc>
        <w:tc>
          <w:tcPr>
            <w:tcW w:w="1530" w:type="dxa"/>
            <w:tcBorders>
              <w:top w:val="nil"/>
              <w:left w:val="nil"/>
              <w:bottom w:val="nil"/>
              <w:right w:val="nil"/>
            </w:tcBorders>
            <w:vAlign w:val="bottom"/>
          </w:tcPr>
          <w:p w14:paraId="2A2A38FD" w14:textId="074885AD"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31.03803</w:t>
            </w:r>
          </w:p>
        </w:tc>
      </w:tr>
      <w:tr w:rsidR="00D42584" w:rsidRPr="006E4D1A" w14:paraId="042EFDC5" w14:textId="77777777" w:rsidTr="00985E39">
        <w:trPr>
          <w:trHeight w:val="225"/>
        </w:trPr>
        <w:tc>
          <w:tcPr>
            <w:tcW w:w="2017" w:type="dxa"/>
            <w:tcBorders>
              <w:top w:val="nil"/>
              <w:left w:val="nil"/>
              <w:bottom w:val="nil"/>
              <w:right w:val="nil"/>
            </w:tcBorders>
            <w:vAlign w:val="bottom"/>
          </w:tcPr>
          <w:p w14:paraId="10EB4A61" w14:textId="77777777" w:rsidR="00D42584" w:rsidRPr="006E4D1A" w:rsidRDefault="00D42584"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Adjusted R-squared</w:t>
            </w:r>
          </w:p>
        </w:tc>
        <w:tc>
          <w:tcPr>
            <w:tcW w:w="1250" w:type="dxa"/>
            <w:tcBorders>
              <w:top w:val="nil"/>
              <w:left w:val="nil"/>
              <w:bottom w:val="nil"/>
              <w:right w:val="nil"/>
            </w:tcBorders>
            <w:vAlign w:val="bottom"/>
          </w:tcPr>
          <w:p w14:paraId="2D911905" w14:textId="123D7B8F"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0.894517</w:t>
            </w:r>
          </w:p>
        </w:tc>
        <w:tc>
          <w:tcPr>
            <w:tcW w:w="3510" w:type="dxa"/>
            <w:gridSpan w:val="2"/>
            <w:tcBorders>
              <w:top w:val="nil"/>
              <w:left w:val="nil"/>
              <w:bottom w:val="nil"/>
              <w:right w:val="nil"/>
            </w:tcBorders>
            <w:vAlign w:val="bottom"/>
          </w:tcPr>
          <w:p w14:paraId="3279ADFB" w14:textId="77777777"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S.D. dependent var</w:t>
            </w:r>
          </w:p>
        </w:tc>
        <w:tc>
          <w:tcPr>
            <w:tcW w:w="1530" w:type="dxa"/>
            <w:tcBorders>
              <w:top w:val="nil"/>
              <w:left w:val="nil"/>
              <w:bottom w:val="nil"/>
              <w:right w:val="nil"/>
            </w:tcBorders>
            <w:vAlign w:val="bottom"/>
          </w:tcPr>
          <w:p w14:paraId="011455DF" w14:textId="2F875FE6"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0.582858</w:t>
            </w:r>
          </w:p>
        </w:tc>
      </w:tr>
      <w:tr w:rsidR="00D42584" w:rsidRPr="006E4D1A" w14:paraId="7C36B593" w14:textId="77777777" w:rsidTr="00985E39">
        <w:trPr>
          <w:trHeight w:val="225"/>
        </w:trPr>
        <w:tc>
          <w:tcPr>
            <w:tcW w:w="2017" w:type="dxa"/>
            <w:tcBorders>
              <w:top w:val="nil"/>
              <w:left w:val="nil"/>
              <w:bottom w:val="nil"/>
              <w:right w:val="nil"/>
            </w:tcBorders>
            <w:vAlign w:val="bottom"/>
          </w:tcPr>
          <w:p w14:paraId="19CA130F" w14:textId="77777777" w:rsidR="00D42584" w:rsidRPr="006E4D1A" w:rsidRDefault="00D42584"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F-statistic</w:t>
            </w:r>
          </w:p>
        </w:tc>
        <w:tc>
          <w:tcPr>
            <w:tcW w:w="1250" w:type="dxa"/>
            <w:tcBorders>
              <w:top w:val="nil"/>
              <w:left w:val="nil"/>
              <w:bottom w:val="nil"/>
              <w:right w:val="nil"/>
            </w:tcBorders>
            <w:vAlign w:val="bottom"/>
          </w:tcPr>
          <w:p w14:paraId="7849F707" w14:textId="709968D3"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11.92622</w:t>
            </w:r>
          </w:p>
        </w:tc>
        <w:tc>
          <w:tcPr>
            <w:tcW w:w="3510" w:type="dxa"/>
            <w:gridSpan w:val="2"/>
            <w:tcBorders>
              <w:top w:val="nil"/>
              <w:left w:val="nil"/>
              <w:bottom w:val="nil"/>
              <w:right w:val="nil"/>
            </w:tcBorders>
            <w:vAlign w:val="bottom"/>
          </w:tcPr>
          <w:p w14:paraId="4896BA8A" w14:textId="77777777"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Akaike info criterion</w:t>
            </w:r>
          </w:p>
        </w:tc>
        <w:tc>
          <w:tcPr>
            <w:tcW w:w="1530" w:type="dxa"/>
            <w:tcBorders>
              <w:top w:val="nil"/>
              <w:left w:val="nil"/>
              <w:bottom w:val="nil"/>
              <w:right w:val="nil"/>
            </w:tcBorders>
            <w:vAlign w:val="bottom"/>
          </w:tcPr>
          <w:p w14:paraId="597F1ADF" w14:textId="1FF66F75" w:rsidR="00D42584" w:rsidRPr="006E4D1A" w:rsidRDefault="00D42584"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-0.396311</w:t>
            </w:r>
          </w:p>
        </w:tc>
      </w:tr>
      <w:tr w:rsidR="00DE7968" w:rsidRPr="006E4D1A" w14:paraId="60F9339E" w14:textId="77777777" w:rsidTr="00985E39">
        <w:trPr>
          <w:trHeight w:val="225"/>
        </w:trPr>
        <w:tc>
          <w:tcPr>
            <w:tcW w:w="2017" w:type="dxa"/>
            <w:tcBorders>
              <w:top w:val="nil"/>
              <w:left w:val="nil"/>
              <w:bottom w:val="double" w:sz="4" w:space="0" w:color="auto"/>
              <w:right w:val="nil"/>
            </w:tcBorders>
            <w:vAlign w:val="bottom"/>
          </w:tcPr>
          <w:p w14:paraId="59E0BD10" w14:textId="77777777" w:rsidR="00DE7968" w:rsidRPr="006E4D1A" w:rsidRDefault="00DE7968"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Prob(F-statistic)</w:t>
            </w:r>
          </w:p>
        </w:tc>
        <w:tc>
          <w:tcPr>
            <w:tcW w:w="1250" w:type="dxa"/>
            <w:tcBorders>
              <w:top w:val="nil"/>
              <w:left w:val="nil"/>
              <w:bottom w:val="double" w:sz="4" w:space="0" w:color="auto"/>
              <w:right w:val="nil"/>
            </w:tcBorders>
            <w:vAlign w:val="bottom"/>
          </w:tcPr>
          <w:p w14:paraId="1DC207F9" w14:textId="77777777" w:rsidR="00DE7968" w:rsidRPr="006E4D1A" w:rsidRDefault="00DE7968"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0.000000</w:t>
            </w:r>
          </w:p>
        </w:tc>
        <w:tc>
          <w:tcPr>
            <w:tcW w:w="3510" w:type="dxa"/>
            <w:gridSpan w:val="2"/>
            <w:tcBorders>
              <w:top w:val="nil"/>
              <w:left w:val="nil"/>
              <w:bottom w:val="double" w:sz="4" w:space="0" w:color="auto"/>
              <w:right w:val="nil"/>
            </w:tcBorders>
            <w:vAlign w:val="bottom"/>
          </w:tcPr>
          <w:p w14:paraId="37B8AA48" w14:textId="77777777" w:rsidR="00DE7968" w:rsidRPr="006E4D1A" w:rsidRDefault="00DE7968"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Durbin-Watson stat</w:t>
            </w:r>
          </w:p>
        </w:tc>
        <w:tc>
          <w:tcPr>
            <w:tcW w:w="1530" w:type="dxa"/>
            <w:tcBorders>
              <w:top w:val="nil"/>
              <w:left w:val="nil"/>
              <w:bottom w:val="double" w:sz="4" w:space="0" w:color="auto"/>
              <w:right w:val="nil"/>
            </w:tcBorders>
            <w:vAlign w:val="bottom"/>
          </w:tcPr>
          <w:p w14:paraId="4269694B" w14:textId="4FAFD332" w:rsidR="00DE7968" w:rsidRPr="006E4D1A" w:rsidRDefault="00DE7968"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w:t>
            </w:r>
            <w:r w:rsidR="00D42584" w:rsidRPr="006E4D1A">
              <w:rPr>
                <w:rFonts w:ascii="Times New Roman" w:hAnsi="Times New Roman"/>
                <w:color w:val="000000"/>
              </w:rPr>
              <w:t>598875</w:t>
            </w:r>
          </w:p>
        </w:tc>
      </w:tr>
    </w:tbl>
    <w:p w14:paraId="63EAE06B" w14:textId="77777777" w:rsidR="005B03D2" w:rsidRPr="006E4D1A" w:rsidRDefault="005B03D2" w:rsidP="006E4D1A">
      <w:pPr>
        <w:spacing w:line="276" w:lineRule="auto"/>
        <w:jc w:val="both"/>
        <w:rPr>
          <w:rFonts w:ascii="Times New Roman" w:hAnsi="Times New Roman"/>
          <w:i/>
        </w:rPr>
      </w:pPr>
      <w:r w:rsidRPr="006E4D1A">
        <w:rPr>
          <w:rFonts w:ascii="Times New Roman" w:hAnsi="Times New Roman"/>
          <w:i/>
        </w:rPr>
        <w:t>Dependent variable = RGDP</w:t>
      </w:r>
    </w:p>
    <w:p w14:paraId="533E1847" w14:textId="44B05897" w:rsidR="00DE7968" w:rsidRPr="006E4D1A" w:rsidRDefault="00DE7968" w:rsidP="006E4D1A">
      <w:pPr>
        <w:spacing w:line="276" w:lineRule="auto"/>
        <w:jc w:val="both"/>
        <w:rPr>
          <w:rFonts w:ascii="Times New Roman" w:hAnsi="Times New Roman"/>
          <w:i/>
        </w:rPr>
      </w:pPr>
      <w:r w:rsidRPr="006E4D1A">
        <w:rPr>
          <w:rFonts w:ascii="Times New Roman" w:hAnsi="Times New Roman"/>
          <w:i/>
        </w:rPr>
        <w:t>Source: Computed from E-Views 9.0</w:t>
      </w:r>
    </w:p>
    <w:p w14:paraId="39BC93A9" w14:textId="77777777" w:rsidR="00806779" w:rsidRDefault="00806779" w:rsidP="006E4D1A">
      <w:pPr>
        <w:spacing w:before="240" w:line="276" w:lineRule="auto"/>
        <w:jc w:val="both"/>
        <w:rPr>
          <w:rFonts w:ascii="Times New Roman" w:hAnsi="Times New Roman"/>
        </w:rPr>
        <w:sectPr w:rsidR="00806779" w:rsidSect="00806779">
          <w:type w:val="continuous"/>
          <w:pgSz w:w="11907" w:h="16839" w:code="9"/>
          <w:pgMar w:top="720" w:right="720" w:bottom="720" w:left="720" w:header="720" w:footer="720" w:gutter="0"/>
          <w:cols w:space="720"/>
          <w:docGrid w:linePitch="360"/>
        </w:sectPr>
      </w:pPr>
    </w:p>
    <w:p w14:paraId="31EAF47B" w14:textId="399C3C28" w:rsidR="00FC1CC5" w:rsidRPr="006E4D1A" w:rsidRDefault="005B03D2" w:rsidP="00806779">
      <w:pPr>
        <w:spacing w:before="240" w:line="276" w:lineRule="auto"/>
        <w:ind w:left="-90"/>
        <w:jc w:val="both"/>
        <w:rPr>
          <w:rFonts w:ascii="Times New Roman" w:hAnsi="Times New Roman"/>
        </w:rPr>
      </w:pPr>
      <w:r w:rsidRPr="006E4D1A">
        <w:rPr>
          <w:rFonts w:ascii="Times New Roman" w:hAnsi="Times New Roman"/>
        </w:rPr>
        <w:lastRenderedPageBreak/>
        <w:t xml:space="preserve">The Table </w:t>
      </w:r>
      <w:r w:rsidR="00F746D0" w:rsidRPr="006E4D1A">
        <w:rPr>
          <w:rFonts w:ascii="Times New Roman" w:hAnsi="Times New Roman"/>
        </w:rPr>
        <w:t xml:space="preserve">3A </w:t>
      </w:r>
      <w:r w:rsidRPr="006E4D1A">
        <w:rPr>
          <w:rFonts w:ascii="Times New Roman" w:hAnsi="Times New Roman"/>
        </w:rPr>
        <w:t xml:space="preserve">above shows the relationship between real GDP and external debt stock with exchange rate and unemployment rate as the control </w:t>
      </w:r>
      <w:proofErr w:type="spellStart"/>
      <w:r w:rsidRPr="006E4D1A">
        <w:rPr>
          <w:rFonts w:ascii="Times New Roman" w:hAnsi="Times New Roman"/>
        </w:rPr>
        <w:t>variavbles</w:t>
      </w:r>
      <w:proofErr w:type="spellEnd"/>
      <w:r w:rsidRPr="006E4D1A">
        <w:rPr>
          <w:rFonts w:ascii="Times New Roman" w:hAnsi="Times New Roman"/>
        </w:rPr>
        <w:t xml:space="preserve">. The estimates </w:t>
      </w:r>
      <w:proofErr w:type="spellStart"/>
      <w:r w:rsidRPr="006E4D1A">
        <w:rPr>
          <w:rFonts w:ascii="Times New Roman" w:hAnsi="Times New Roman"/>
        </w:rPr>
        <w:t>reveasls</w:t>
      </w:r>
      <w:proofErr w:type="spellEnd"/>
      <w:r w:rsidRPr="006E4D1A">
        <w:rPr>
          <w:rFonts w:ascii="Times New Roman" w:hAnsi="Times New Roman"/>
        </w:rPr>
        <w:t xml:space="preserve"> that external debt stock has a negative relationship with economic growth (RGDP) decreasing it by 0.1169 units. This means that a unit change in external debt stock of Nigeria decreases </w:t>
      </w:r>
      <w:proofErr w:type="spellStart"/>
      <w:r w:rsidRPr="006E4D1A">
        <w:rPr>
          <w:rFonts w:ascii="Times New Roman" w:hAnsi="Times New Roman"/>
        </w:rPr>
        <w:t>econonmic</w:t>
      </w:r>
      <w:proofErr w:type="spellEnd"/>
      <w:r w:rsidRPr="006E4D1A">
        <w:rPr>
          <w:rFonts w:ascii="Times New Roman" w:hAnsi="Times New Roman"/>
        </w:rPr>
        <w:t xml:space="preserve"> growth by 0.1169 units annually. The probability value of 0.0042 is an indication that the decrease in real GDP as a result of change in external debt stock was a </w:t>
      </w:r>
      <w:r w:rsidRPr="006E4D1A">
        <w:rPr>
          <w:rFonts w:ascii="Times New Roman" w:hAnsi="Times New Roman"/>
        </w:rPr>
        <w:t>significant decrease. Also, exchange rate and unemployment rate significantly increased growth by 0.3438 and 0.2232 units respectively.</w:t>
      </w:r>
    </w:p>
    <w:p w14:paraId="489B1395" w14:textId="12B0B404" w:rsidR="008C0375" w:rsidRPr="006E4D1A" w:rsidRDefault="008C0375" w:rsidP="00806779">
      <w:pPr>
        <w:spacing w:before="240" w:line="276" w:lineRule="auto"/>
        <w:ind w:left="-90"/>
        <w:jc w:val="both"/>
        <w:rPr>
          <w:rFonts w:ascii="Times New Roman" w:hAnsi="Times New Roman"/>
        </w:rPr>
      </w:pPr>
      <w:r w:rsidRPr="006E4D1A">
        <w:rPr>
          <w:rFonts w:ascii="Times New Roman" w:hAnsi="Times New Roman"/>
        </w:rPr>
        <w:t>The model has a coefficient of determination of 0.8945 meaning that about 89.45% of the changes in real GDP are being accounted for by external debt stock and other variables. The F-statistic value of 11.12 shows that the variables have joint significant effect on real GDP while the Durbin Watson value of 1.599 indicates that the model has negative autocorrelation.</w:t>
      </w:r>
    </w:p>
    <w:p w14:paraId="5ED680D8" w14:textId="77777777" w:rsidR="00806779" w:rsidRDefault="00806779" w:rsidP="006E4D1A">
      <w:pPr>
        <w:spacing w:before="120" w:line="276" w:lineRule="auto"/>
        <w:jc w:val="both"/>
        <w:rPr>
          <w:rFonts w:ascii="Times New Roman" w:hAnsi="Times New Roman"/>
          <w:b/>
        </w:rPr>
        <w:sectPr w:rsidR="00806779" w:rsidSect="00806779">
          <w:type w:val="continuous"/>
          <w:pgSz w:w="11907" w:h="16839" w:code="9"/>
          <w:pgMar w:top="720" w:right="720" w:bottom="720" w:left="720" w:header="720" w:footer="720" w:gutter="0"/>
          <w:cols w:num="2" w:space="720"/>
          <w:docGrid w:linePitch="360"/>
        </w:sectPr>
      </w:pPr>
    </w:p>
    <w:p w14:paraId="4F4A2182" w14:textId="12799F07" w:rsidR="00985E39" w:rsidRPr="006E4D1A" w:rsidRDefault="00985E39" w:rsidP="006E4D1A">
      <w:pPr>
        <w:spacing w:before="120" w:line="276" w:lineRule="auto"/>
        <w:jc w:val="both"/>
        <w:rPr>
          <w:rFonts w:ascii="Times New Roman" w:hAnsi="Times New Roman"/>
          <w:b/>
        </w:rPr>
      </w:pPr>
      <w:r w:rsidRPr="006E4D1A">
        <w:rPr>
          <w:rFonts w:ascii="Times New Roman" w:hAnsi="Times New Roman"/>
          <w:b/>
        </w:rPr>
        <w:t>Table 3B: Estimation of the Ordinary Least Square Regression (Model Two)</w:t>
      </w:r>
    </w:p>
    <w:tbl>
      <w:tblPr>
        <w:tblW w:w="0" w:type="auto"/>
        <w:tblInd w:w="30" w:type="dxa"/>
        <w:tblLayout w:type="fixed"/>
        <w:tblCellMar>
          <w:left w:w="0" w:type="dxa"/>
          <w:right w:w="0" w:type="dxa"/>
        </w:tblCellMar>
        <w:tblLook w:val="0000" w:firstRow="0" w:lastRow="0" w:firstColumn="0" w:lastColumn="0" w:noHBand="0" w:noVBand="0"/>
      </w:tblPr>
      <w:tblGrid>
        <w:gridCol w:w="2017"/>
        <w:gridCol w:w="1250"/>
        <w:gridCol w:w="1800"/>
        <w:gridCol w:w="1710"/>
        <w:gridCol w:w="1530"/>
      </w:tblGrid>
      <w:tr w:rsidR="00985E39" w:rsidRPr="006E4D1A" w14:paraId="27BFD360" w14:textId="77777777" w:rsidTr="00BC119A">
        <w:trPr>
          <w:trHeight w:hRule="exact" w:val="90"/>
        </w:trPr>
        <w:tc>
          <w:tcPr>
            <w:tcW w:w="2017" w:type="dxa"/>
            <w:tcBorders>
              <w:top w:val="nil"/>
              <w:left w:val="nil"/>
              <w:bottom w:val="double" w:sz="6" w:space="2" w:color="auto"/>
              <w:right w:val="nil"/>
            </w:tcBorders>
            <w:vAlign w:val="bottom"/>
          </w:tcPr>
          <w:p w14:paraId="69F454C3" w14:textId="77777777" w:rsidR="00985E39" w:rsidRPr="006E4D1A" w:rsidRDefault="00985E39" w:rsidP="006E4D1A">
            <w:pPr>
              <w:spacing w:line="276" w:lineRule="auto"/>
              <w:jc w:val="both"/>
              <w:rPr>
                <w:rFonts w:ascii="Times New Roman" w:hAnsi="Times New Roman"/>
                <w:color w:val="000000"/>
              </w:rPr>
            </w:pPr>
          </w:p>
        </w:tc>
        <w:tc>
          <w:tcPr>
            <w:tcW w:w="1250" w:type="dxa"/>
            <w:tcBorders>
              <w:top w:val="nil"/>
              <w:left w:val="nil"/>
              <w:bottom w:val="double" w:sz="6" w:space="2" w:color="auto"/>
              <w:right w:val="nil"/>
            </w:tcBorders>
            <w:vAlign w:val="bottom"/>
          </w:tcPr>
          <w:p w14:paraId="5D64A331"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double" w:sz="6" w:space="2" w:color="auto"/>
              <w:right w:val="nil"/>
            </w:tcBorders>
            <w:vAlign w:val="bottom"/>
          </w:tcPr>
          <w:p w14:paraId="78D56D48"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double" w:sz="6" w:space="2" w:color="auto"/>
              <w:right w:val="nil"/>
            </w:tcBorders>
            <w:vAlign w:val="bottom"/>
          </w:tcPr>
          <w:p w14:paraId="2ECE653C"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double" w:sz="6" w:space="2" w:color="auto"/>
              <w:right w:val="nil"/>
            </w:tcBorders>
            <w:vAlign w:val="bottom"/>
          </w:tcPr>
          <w:p w14:paraId="3F0E6EDC"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985E39" w:rsidRPr="006E4D1A" w14:paraId="11BB523C" w14:textId="77777777" w:rsidTr="00BC119A">
        <w:trPr>
          <w:trHeight w:hRule="exact" w:val="135"/>
        </w:trPr>
        <w:tc>
          <w:tcPr>
            <w:tcW w:w="2017" w:type="dxa"/>
            <w:tcBorders>
              <w:top w:val="nil"/>
              <w:left w:val="nil"/>
              <w:bottom w:val="nil"/>
              <w:right w:val="nil"/>
            </w:tcBorders>
            <w:vAlign w:val="bottom"/>
          </w:tcPr>
          <w:p w14:paraId="051CE178"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nil"/>
              <w:right w:val="nil"/>
            </w:tcBorders>
            <w:vAlign w:val="bottom"/>
          </w:tcPr>
          <w:p w14:paraId="40027908"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nil"/>
              <w:right w:val="nil"/>
            </w:tcBorders>
            <w:vAlign w:val="bottom"/>
          </w:tcPr>
          <w:p w14:paraId="39EA09D7"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nil"/>
              <w:right w:val="nil"/>
            </w:tcBorders>
            <w:vAlign w:val="bottom"/>
          </w:tcPr>
          <w:p w14:paraId="62884017"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nil"/>
              <w:right w:val="nil"/>
            </w:tcBorders>
            <w:vAlign w:val="bottom"/>
          </w:tcPr>
          <w:p w14:paraId="200F9B08"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985E39" w:rsidRPr="006E4D1A" w14:paraId="7099DA5B" w14:textId="77777777" w:rsidTr="00BC119A">
        <w:trPr>
          <w:trHeight w:val="225"/>
        </w:trPr>
        <w:tc>
          <w:tcPr>
            <w:tcW w:w="2017" w:type="dxa"/>
            <w:tcBorders>
              <w:top w:val="nil"/>
              <w:left w:val="nil"/>
              <w:bottom w:val="nil"/>
              <w:right w:val="nil"/>
            </w:tcBorders>
            <w:vAlign w:val="bottom"/>
          </w:tcPr>
          <w:p w14:paraId="5A4E707B" w14:textId="77777777" w:rsidR="00985E39" w:rsidRPr="006E4D1A" w:rsidRDefault="00985E39" w:rsidP="006E4D1A">
            <w:pPr>
              <w:autoSpaceDE w:val="0"/>
              <w:autoSpaceDN w:val="0"/>
              <w:adjustRightInd w:val="0"/>
              <w:spacing w:line="276" w:lineRule="auto"/>
              <w:jc w:val="both"/>
              <w:rPr>
                <w:rFonts w:ascii="Times New Roman" w:hAnsi="Times New Roman"/>
                <w:b/>
                <w:color w:val="000000"/>
              </w:rPr>
            </w:pPr>
            <w:r w:rsidRPr="006E4D1A">
              <w:rPr>
                <w:rFonts w:ascii="Times New Roman" w:hAnsi="Times New Roman"/>
                <w:b/>
                <w:color w:val="000000"/>
              </w:rPr>
              <w:t>Variable</w:t>
            </w:r>
          </w:p>
        </w:tc>
        <w:tc>
          <w:tcPr>
            <w:tcW w:w="1250" w:type="dxa"/>
            <w:tcBorders>
              <w:top w:val="nil"/>
              <w:left w:val="nil"/>
              <w:bottom w:val="nil"/>
              <w:right w:val="nil"/>
            </w:tcBorders>
            <w:vAlign w:val="bottom"/>
          </w:tcPr>
          <w:p w14:paraId="0E3E10BA" w14:textId="77777777" w:rsidR="00985E39" w:rsidRPr="006E4D1A" w:rsidRDefault="00985E39"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Coefficient</w:t>
            </w:r>
          </w:p>
        </w:tc>
        <w:tc>
          <w:tcPr>
            <w:tcW w:w="1800" w:type="dxa"/>
            <w:tcBorders>
              <w:top w:val="nil"/>
              <w:left w:val="nil"/>
              <w:bottom w:val="nil"/>
              <w:right w:val="nil"/>
            </w:tcBorders>
            <w:vAlign w:val="bottom"/>
          </w:tcPr>
          <w:p w14:paraId="7E147493" w14:textId="77777777" w:rsidR="00985E39" w:rsidRPr="006E4D1A" w:rsidRDefault="00985E39"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Std. Error</w:t>
            </w:r>
          </w:p>
        </w:tc>
        <w:tc>
          <w:tcPr>
            <w:tcW w:w="1710" w:type="dxa"/>
            <w:tcBorders>
              <w:top w:val="nil"/>
              <w:left w:val="nil"/>
              <w:bottom w:val="nil"/>
              <w:right w:val="nil"/>
            </w:tcBorders>
            <w:vAlign w:val="bottom"/>
          </w:tcPr>
          <w:p w14:paraId="71C936C4" w14:textId="77777777" w:rsidR="00985E39" w:rsidRPr="006E4D1A" w:rsidRDefault="00985E39"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t-Statistic</w:t>
            </w:r>
          </w:p>
        </w:tc>
        <w:tc>
          <w:tcPr>
            <w:tcW w:w="1530" w:type="dxa"/>
            <w:tcBorders>
              <w:top w:val="nil"/>
              <w:left w:val="nil"/>
              <w:bottom w:val="nil"/>
              <w:right w:val="nil"/>
            </w:tcBorders>
            <w:vAlign w:val="bottom"/>
          </w:tcPr>
          <w:p w14:paraId="4F46F7B6" w14:textId="77777777" w:rsidR="00985E39" w:rsidRPr="006E4D1A" w:rsidRDefault="00985E39"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Prob.  </w:t>
            </w:r>
          </w:p>
        </w:tc>
      </w:tr>
      <w:tr w:rsidR="00985E39" w:rsidRPr="006E4D1A" w14:paraId="5EA527AC" w14:textId="77777777" w:rsidTr="00BC119A">
        <w:trPr>
          <w:trHeight w:hRule="exact" w:val="90"/>
        </w:trPr>
        <w:tc>
          <w:tcPr>
            <w:tcW w:w="2017" w:type="dxa"/>
            <w:tcBorders>
              <w:top w:val="nil"/>
              <w:left w:val="nil"/>
              <w:bottom w:val="double" w:sz="6" w:space="2" w:color="auto"/>
              <w:right w:val="nil"/>
            </w:tcBorders>
            <w:vAlign w:val="bottom"/>
          </w:tcPr>
          <w:p w14:paraId="595ABBB6"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double" w:sz="6" w:space="2" w:color="auto"/>
              <w:right w:val="nil"/>
            </w:tcBorders>
            <w:vAlign w:val="bottom"/>
          </w:tcPr>
          <w:p w14:paraId="08E00944"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double" w:sz="6" w:space="2" w:color="auto"/>
              <w:right w:val="nil"/>
            </w:tcBorders>
            <w:vAlign w:val="bottom"/>
          </w:tcPr>
          <w:p w14:paraId="15D02882"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double" w:sz="6" w:space="2" w:color="auto"/>
              <w:right w:val="nil"/>
            </w:tcBorders>
            <w:vAlign w:val="bottom"/>
          </w:tcPr>
          <w:p w14:paraId="6DAEBC8B"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double" w:sz="6" w:space="2" w:color="auto"/>
              <w:right w:val="nil"/>
            </w:tcBorders>
            <w:vAlign w:val="bottom"/>
          </w:tcPr>
          <w:p w14:paraId="63841EF9"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985E39" w:rsidRPr="006E4D1A" w14:paraId="2F2E0E14" w14:textId="77777777" w:rsidTr="00BC119A">
        <w:trPr>
          <w:trHeight w:hRule="exact" w:val="135"/>
        </w:trPr>
        <w:tc>
          <w:tcPr>
            <w:tcW w:w="2017" w:type="dxa"/>
            <w:tcBorders>
              <w:top w:val="nil"/>
              <w:left w:val="nil"/>
              <w:bottom w:val="nil"/>
              <w:right w:val="nil"/>
            </w:tcBorders>
            <w:vAlign w:val="bottom"/>
          </w:tcPr>
          <w:p w14:paraId="00EFDCF0"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nil"/>
              <w:right w:val="nil"/>
            </w:tcBorders>
            <w:vAlign w:val="bottom"/>
          </w:tcPr>
          <w:p w14:paraId="0CFB8270"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nil"/>
              <w:right w:val="nil"/>
            </w:tcBorders>
            <w:vAlign w:val="bottom"/>
          </w:tcPr>
          <w:p w14:paraId="27C7AC5A"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nil"/>
              <w:right w:val="nil"/>
            </w:tcBorders>
            <w:vAlign w:val="bottom"/>
          </w:tcPr>
          <w:p w14:paraId="322BB760"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nil"/>
              <w:right w:val="nil"/>
            </w:tcBorders>
            <w:vAlign w:val="bottom"/>
          </w:tcPr>
          <w:p w14:paraId="5226A252"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8E517D" w:rsidRPr="006E4D1A" w14:paraId="62868053" w14:textId="77777777" w:rsidTr="00BC119A">
        <w:trPr>
          <w:trHeight w:val="225"/>
        </w:trPr>
        <w:tc>
          <w:tcPr>
            <w:tcW w:w="2017" w:type="dxa"/>
            <w:tcBorders>
              <w:top w:val="nil"/>
              <w:left w:val="nil"/>
              <w:bottom w:val="nil"/>
              <w:right w:val="nil"/>
            </w:tcBorders>
            <w:vAlign w:val="bottom"/>
          </w:tcPr>
          <w:p w14:paraId="14DECED0" w14:textId="3BE9CD72" w:rsidR="008E517D" w:rsidRPr="006E4D1A" w:rsidRDefault="008E517D"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C</w:t>
            </w:r>
          </w:p>
        </w:tc>
        <w:tc>
          <w:tcPr>
            <w:tcW w:w="1250" w:type="dxa"/>
            <w:tcBorders>
              <w:top w:val="nil"/>
              <w:left w:val="nil"/>
              <w:bottom w:val="nil"/>
              <w:right w:val="nil"/>
            </w:tcBorders>
            <w:vAlign w:val="bottom"/>
          </w:tcPr>
          <w:p w14:paraId="42B0C838" w14:textId="7D2AFC03"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-62.34035</w:t>
            </w:r>
          </w:p>
        </w:tc>
        <w:tc>
          <w:tcPr>
            <w:tcW w:w="1800" w:type="dxa"/>
            <w:tcBorders>
              <w:top w:val="nil"/>
              <w:left w:val="nil"/>
              <w:bottom w:val="nil"/>
              <w:right w:val="nil"/>
            </w:tcBorders>
            <w:vAlign w:val="bottom"/>
          </w:tcPr>
          <w:p w14:paraId="12FDF133" w14:textId="71F3135B"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6.363949</w:t>
            </w:r>
          </w:p>
        </w:tc>
        <w:tc>
          <w:tcPr>
            <w:tcW w:w="1710" w:type="dxa"/>
            <w:tcBorders>
              <w:top w:val="nil"/>
              <w:left w:val="nil"/>
              <w:bottom w:val="nil"/>
              <w:right w:val="nil"/>
            </w:tcBorders>
            <w:vAlign w:val="bottom"/>
          </w:tcPr>
          <w:p w14:paraId="331AF7BC" w14:textId="01304597"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-9.795860</w:t>
            </w:r>
          </w:p>
        </w:tc>
        <w:tc>
          <w:tcPr>
            <w:tcW w:w="1530" w:type="dxa"/>
            <w:tcBorders>
              <w:top w:val="nil"/>
              <w:left w:val="nil"/>
              <w:bottom w:val="nil"/>
              <w:right w:val="nil"/>
            </w:tcBorders>
            <w:vAlign w:val="bottom"/>
          </w:tcPr>
          <w:p w14:paraId="2C9EC8B5" w14:textId="448B850A"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0.0000</w:t>
            </w:r>
          </w:p>
        </w:tc>
      </w:tr>
      <w:tr w:rsidR="008E517D" w:rsidRPr="006E4D1A" w14:paraId="4A3F0BA9" w14:textId="77777777" w:rsidTr="00BC119A">
        <w:trPr>
          <w:trHeight w:val="225"/>
        </w:trPr>
        <w:tc>
          <w:tcPr>
            <w:tcW w:w="2017" w:type="dxa"/>
            <w:tcBorders>
              <w:top w:val="nil"/>
              <w:left w:val="nil"/>
              <w:bottom w:val="nil"/>
              <w:right w:val="nil"/>
            </w:tcBorders>
            <w:vAlign w:val="bottom"/>
          </w:tcPr>
          <w:p w14:paraId="5CF5CF4F" w14:textId="1FD013F1" w:rsidR="008E517D" w:rsidRPr="006E4D1A" w:rsidRDefault="008E517D"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LNEDSK</w:t>
            </w:r>
          </w:p>
        </w:tc>
        <w:tc>
          <w:tcPr>
            <w:tcW w:w="1250" w:type="dxa"/>
            <w:tcBorders>
              <w:top w:val="nil"/>
              <w:left w:val="nil"/>
              <w:bottom w:val="nil"/>
              <w:right w:val="nil"/>
            </w:tcBorders>
            <w:vAlign w:val="bottom"/>
          </w:tcPr>
          <w:p w14:paraId="5D1EFDC3" w14:textId="018EA6B3"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0.494208</w:t>
            </w:r>
          </w:p>
        </w:tc>
        <w:tc>
          <w:tcPr>
            <w:tcW w:w="1800" w:type="dxa"/>
            <w:tcBorders>
              <w:top w:val="nil"/>
              <w:left w:val="nil"/>
              <w:bottom w:val="nil"/>
              <w:right w:val="nil"/>
            </w:tcBorders>
            <w:vAlign w:val="bottom"/>
          </w:tcPr>
          <w:p w14:paraId="08FA098B" w14:textId="3A7DE412"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0.048504</w:t>
            </w:r>
          </w:p>
        </w:tc>
        <w:tc>
          <w:tcPr>
            <w:tcW w:w="1710" w:type="dxa"/>
            <w:tcBorders>
              <w:top w:val="nil"/>
              <w:left w:val="nil"/>
              <w:bottom w:val="nil"/>
              <w:right w:val="nil"/>
            </w:tcBorders>
            <w:vAlign w:val="bottom"/>
          </w:tcPr>
          <w:p w14:paraId="7B4CDBF4" w14:textId="3839A079"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10.18899</w:t>
            </w:r>
          </w:p>
        </w:tc>
        <w:tc>
          <w:tcPr>
            <w:tcW w:w="1530" w:type="dxa"/>
            <w:tcBorders>
              <w:top w:val="nil"/>
              <w:left w:val="nil"/>
              <w:bottom w:val="nil"/>
              <w:right w:val="nil"/>
            </w:tcBorders>
            <w:vAlign w:val="bottom"/>
          </w:tcPr>
          <w:p w14:paraId="4E9F2443" w14:textId="1CCB6CC7"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0.0000</w:t>
            </w:r>
          </w:p>
        </w:tc>
      </w:tr>
      <w:tr w:rsidR="008E517D" w:rsidRPr="006E4D1A" w14:paraId="31E41D1A" w14:textId="77777777" w:rsidTr="00BC119A">
        <w:trPr>
          <w:trHeight w:val="225"/>
        </w:trPr>
        <w:tc>
          <w:tcPr>
            <w:tcW w:w="2017" w:type="dxa"/>
            <w:tcBorders>
              <w:top w:val="nil"/>
              <w:left w:val="nil"/>
              <w:bottom w:val="nil"/>
              <w:right w:val="nil"/>
            </w:tcBorders>
            <w:vAlign w:val="bottom"/>
          </w:tcPr>
          <w:p w14:paraId="6FAF2CC1" w14:textId="7689AD95" w:rsidR="008E517D" w:rsidRPr="006E4D1A" w:rsidRDefault="008E517D"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LNRGDP</w:t>
            </w:r>
          </w:p>
        </w:tc>
        <w:tc>
          <w:tcPr>
            <w:tcW w:w="1250" w:type="dxa"/>
            <w:tcBorders>
              <w:top w:val="nil"/>
              <w:left w:val="nil"/>
              <w:bottom w:val="nil"/>
              <w:right w:val="nil"/>
            </w:tcBorders>
            <w:vAlign w:val="bottom"/>
          </w:tcPr>
          <w:p w14:paraId="2E54EA91" w14:textId="7C9845E2"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1.700034</w:t>
            </w:r>
          </w:p>
        </w:tc>
        <w:tc>
          <w:tcPr>
            <w:tcW w:w="1800" w:type="dxa"/>
            <w:tcBorders>
              <w:top w:val="nil"/>
              <w:left w:val="nil"/>
              <w:bottom w:val="nil"/>
              <w:right w:val="nil"/>
            </w:tcBorders>
            <w:vAlign w:val="bottom"/>
          </w:tcPr>
          <w:p w14:paraId="0AB7794C" w14:textId="2B55A0B5"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0.238920</w:t>
            </w:r>
          </w:p>
        </w:tc>
        <w:tc>
          <w:tcPr>
            <w:tcW w:w="1710" w:type="dxa"/>
            <w:tcBorders>
              <w:top w:val="nil"/>
              <w:left w:val="nil"/>
              <w:bottom w:val="nil"/>
              <w:right w:val="nil"/>
            </w:tcBorders>
            <w:vAlign w:val="bottom"/>
          </w:tcPr>
          <w:p w14:paraId="3BB50A10" w14:textId="7FF1E7D3"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7.115494</w:t>
            </w:r>
          </w:p>
        </w:tc>
        <w:tc>
          <w:tcPr>
            <w:tcW w:w="1530" w:type="dxa"/>
            <w:tcBorders>
              <w:top w:val="nil"/>
              <w:left w:val="nil"/>
              <w:bottom w:val="nil"/>
              <w:right w:val="nil"/>
            </w:tcBorders>
            <w:vAlign w:val="bottom"/>
          </w:tcPr>
          <w:p w14:paraId="2B4FDD28" w14:textId="7FF720CD"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0.0000</w:t>
            </w:r>
          </w:p>
        </w:tc>
      </w:tr>
      <w:tr w:rsidR="008E517D" w:rsidRPr="006E4D1A" w14:paraId="08F3B1CC" w14:textId="77777777" w:rsidTr="00BC119A">
        <w:trPr>
          <w:trHeight w:val="225"/>
        </w:trPr>
        <w:tc>
          <w:tcPr>
            <w:tcW w:w="2017" w:type="dxa"/>
            <w:tcBorders>
              <w:top w:val="nil"/>
              <w:left w:val="nil"/>
              <w:bottom w:val="nil"/>
              <w:right w:val="nil"/>
            </w:tcBorders>
            <w:vAlign w:val="bottom"/>
          </w:tcPr>
          <w:p w14:paraId="173D328F" w14:textId="42AA7A79" w:rsidR="008E517D" w:rsidRPr="006E4D1A" w:rsidRDefault="008E517D"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LNUNEM</w:t>
            </w:r>
          </w:p>
        </w:tc>
        <w:tc>
          <w:tcPr>
            <w:tcW w:w="1250" w:type="dxa"/>
            <w:tcBorders>
              <w:top w:val="nil"/>
              <w:left w:val="nil"/>
              <w:bottom w:val="nil"/>
              <w:right w:val="nil"/>
            </w:tcBorders>
            <w:vAlign w:val="bottom"/>
          </w:tcPr>
          <w:p w14:paraId="21C94FB3" w14:textId="4ADC22C9"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-0.069523</w:t>
            </w:r>
          </w:p>
        </w:tc>
        <w:tc>
          <w:tcPr>
            <w:tcW w:w="1800" w:type="dxa"/>
            <w:tcBorders>
              <w:top w:val="nil"/>
              <w:left w:val="nil"/>
              <w:bottom w:val="nil"/>
              <w:right w:val="nil"/>
            </w:tcBorders>
            <w:vAlign w:val="bottom"/>
          </w:tcPr>
          <w:p w14:paraId="43033EE6" w14:textId="06D21958"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0.156388</w:t>
            </w:r>
          </w:p>
        </w:tc>
        <w:tc>
          <w:tcPr>
            <w:tcW w:w="1710" w:type="dxa"/>
            <w:tcBorders>
              <w:top w:val="nil"/>
              <w:left w:val="nil"/>
              <w:bottom w:val="nil"/>
              <w:right w:val="nil"/>
            </w:tcBorders>
            <w:vAlign w:val="bottom"/>
          </w:tcPr>
          <w:p w14:paraId="6E90D239" w14:textId="6AB032ED"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-0.444554</w:t>
            </w:r>
          </w:p>
        </w:tc>
        <w:tc>
          <w:tcPr>
            <w:tcW w:w="1530" w:type="dxa"/>
            <w:tcBorders>
              <w:top w:val="nil"/>
              <w:left w:val="nil"/>
              <w:bottom w:val="nil"/>
              <w:right w:val="nil"/>
            </w:tcBorders>
            <w:vAlign w:val="bottom"/>
          </w:tcPr>
          <w:p w14:paraId="44DDB849" w14:textId="55F098E3" w:rsidR="008E517D" w:rsidRPr="006E4D1A" w:rsidRDefault="008E517D"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0.6593</w:t>
            </w:r>
          </w:p>
        </w:tc>
      </w:tr>
      <w:tr w:rsidR="00985E39" w:rsidRPr="006E4D1A" w14:paraId="6F23DFA8" w14:textId="77777777" w:rsidTr="00BC119A">
        <w:trPr>
          <w:trHeight w:hRule="exact" w:val="90"/>
        </w:trPr>
        <w:tc>
          <w:tcPr>
            <w:tcW w:w="2017" w:type="dxa"/>
            <w:tcBorders>
              <w:top w:val="nil"/>
              <w:left w:val="nil"/>
              <w:bottom w:val="double" w:sz="6" w:space="2" w:color="auto"/>
              <w:right w:val="nil"/>
            </w:tcBorders>
            <w:vAlign w:val="bottom"/>
          </w:tcPr>
          <w:p w14:paraId="27F29666"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double" w:sz="6" w:space="2" w:color="auto"/>
              <w:right w:val="nil"/>
            </w:tcBorders>
            <w:vAlign w:val="bottom"/>
          </w:tcPr>
          <w:p w14:paraId="2080A252"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double" w:sz="6" w:space="2" w:color="auto"/>
              <w:right w:val="nil"/>
            </w:tcBorders>
            <w:vAlign w:val="bottom"/>
          </w:tcPr>
          <w:p w14:paraId="01DFE069"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double" w:sz="6" w:space="2" w:color="auto"/>
              <w:right w:val="nil"/>
            </w:tcBorders>
            <w:vAlign w:val="bottom"/>
          </w:tcPr>
          <w:p w14:paraId="04B0CD9A"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double" w:sz="6" w:space="2" w:color="auto"/>
              <w:right w:val="nil"/>
            </w:tcBorders>
            <w:vAlign w:val="bottom"/>
          </w:tcPr>
          <w:p w14:paraId="0DCC3BEE"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985E39" w:rsidRPr="006E4D1A" w14:paraId="6B6425B1" w14:textId="77777777" w:rsidTr="00BC119A">
        <w:trPr>
          <w:trHeight w:hRule="exact" w:val="135"/>
        </w:trPr>
        <w:tc>
          <w:tcPr>
            <w:tcW w:w="2017" w:type="dxa"/>
            <w:tcBorders>
              <w:top w:val="nil"/>
              <w:left w:val="nil"/>
              <w:bottom w:val="nil"/>
              <w:right w:val="nil"/>
            </w:tcBorders>
            <w:vAlign w:val="bottom"/>
          </w:tcPr>
          <w:p w14:paraId="4E48288E"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nil"/>
              <w:right w:val="nil"/>
            </w:tcBorders>
            <w:vAlign w:val="bottom"/>
          </w:tcPr>
          <w:p w14:paraId="41489CD6"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nil"/>
              <w:right w:val="nil"/>
            </w:tcBorders>
            <w:vAlign w:val="bottom"/>
          </w:tcPr>
          <w:p w14:paraId="19B5A200"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nil"/>
              <w:right w:val="nil"/>
            </w:tcBorders>
            <w:vAlign w:val="bottom"/>
          </w:tcPr>
          <w:p w14:paraId="68148ED3"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nil"/>
              <w:right w:val="nil"/>
            </w:tcBorders>
            <w:vAlign w:val="bottom"/>
          </w:tcPr>
          <w:p w14:paraId="77B810A9"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A00F20" w:rsidRPr="006E4D1A" w14:paraId="419628A4" w14:textId="77777777" w:rsidTr="00BC119A">
        <w:trPr>
          <w:trHeight w:val="225"/>
        </w:trPr>
        <w:tc>
          <w:tcPr>
            <w:tcW w:w="2017" w:type="dxa"/>
            <w:tcBorders>
              <w:top w:val="nil"/>
              <w:left w:val="nil"/>
              <w:bottom w:val="nil"/>
              <w:right w:val="nil"/>
            </w:tcBorders>
            <w:vAlign w:val="bottom"/>
          </w:tcPr>
          <w:p w14:paraId="7C06F2B4" w14:textId="77777777"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R-squared</w:t>
            </w:r>
          </w:p>
        </w:tc>
        <w:tc>
          <w:tcPr>
            <w:tcW w:w="1250" w:type="dxa"/>
            <w:tcBorders>
              <w:top w:val="nil"/>
              <w:left w:val="nil"/>
              <w:bottom w:val="nil"/>
              <w:right w:val="nil"/>
            </w:tcBorders>
            <w:vAlign w:val="bottom"/>
          </w:tcPr>
          <w:p w14:paraId="3199E9E3" w14:textId="3F6109D4"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0.951674</w:t>
            </w:r>
          </w:p>
        </w:tc>
        <w:tc>
          <w:tcPr>
            <w:tcW w:w="3510" w:type="dxa"/>
            <w:gridSpan w:val="2"/>
            <w:tcBorders>
              <w:top w:val="nil"/>
              <w:left w:val="nil"/>
              <w:bottom w:val="nil"/>
              <w:right w:val="nil"/>
            </w:tcBorders>
            <w:vAlign w:val="bottom"/>
          </w:tcPr>
          <w:p w14:paraId="78AE8519" w14:textId="77777777"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Mean dependent var</w:t>
            </w:r>
          </w:p>
        </w:tc>
        <w:tc>
          <w:tcPr>
            <w:tcW w:w="1530" w:type="dxa"/>
            <w:tcBorders>
              <w:top w:val="nil"/>
              <w:left w:val="nil"/>
              <w:bottom w:val="nil"/>
              <w:right w:val="nil"/>
            </w:tcBorders>
            <w:vAlign w:val="bottom"/>
          </w:tcPr>
          <w:p w14:paraId="5A3515E7" w14:textId="4D4546E2"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3.620902</w:t>
            </w:r>
          </w:p>
        </w:tc>
      </w:tr>
      <w:tr w:rsidR="00A00F20" w:rsidRPr="006E4D1A" w14:paraId="5A0AC0C5" w14:textId="77777777" w:rsidTr="00BC119A">
        <w:trPr>
          <w:trHeight w:val="225"/>
        </w:trPr>
        <w:tc>
          <w:tcPr>
            <w:tcW w:w="2017" w:type="dxa"/>
            <w:tcBorders>
              <w:top w:val="nil"/>
              <w:left w:val="nil"/>
              <w:bottom w:val="nil"/>
              <w:right w:val="nil"/>
            </w:tcBorders>
            <w:vAlign w:val="bottom"/>
          </w:tcPr>
          <w:p w14:paraId="38A200BB" w14:textId="77777777"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Adjusted R-squared</w:t>
            </w:r>
          </w:p>
        </w:tc>
        <w:tc>
          <w:tcPr>
            <w:tcW w:w="1250" w:type="dxa"/>
            <w:tcBorders>
              <w:top w:val="nil"/>
              <w:left w:val="nil"/>
              <w:bottom w:val="nil"/>
              <w:right w:val="nil"/>
            </w:tcBorders>
            <w:vAlign w:val="bottom"/>
          </w:tcPr>
          <w:p w14:paraId="3A02E804" w14:textId="39D12188"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0.947646</w:t>
            </w:r>
          </w:p>
        </w:tc>
        <w:tc>
          <w:tcPr>
            <w:tcW w:w="3510" w:type="dxa"/>
            <w:gridSpan w:val="2"/>
            <w:tcBorders>
              <w:top w:val="nil"/>
              <w:left w:val="nil"/>
              <w:bottom w:val="nil"/>
              <w:right w:val="nil"/>
            </w:tcBorders>
            <w:vAlign w:val="bottom"/>
          </w:tcPr>
          <w:p w14:paraId="1C8BB261" w14:textId="77777777"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S.D. dependent var</w:t>
            </w:r>
          </w:p>
        </w:tc>
        <w:tc>
          <w:tcPr>
            <w:tcW w:w="1530" w:type="dxa"/>
            <w:tcBorders>
              <w:top w:val="nil"/>
              <w:left w:val="nil"/>
              <w:bottom w:val="nil"/>
              <w:right w:val="nil"/>
            </w:tcBorders>
            <w:vAlign w:val="bottom"/>
          </w:tcPr>
          <w:p w14:paraId="3646ED4F" w14:textId="764E15B3"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1.839792</w:t>
            </w:r>
          </w:p>
        </w:tc>
      </w:tr>
      <w:tr w:rsidR="00A00F20" w:rsidRPr="006E4D1A" w14:paraId="14694DB6" w14:textId="77777777" w:rsidTr="00BC119A">
        <w:trPr>
          <w:trHeight w:val="225"/>
        </w:trPr>
        <w:tc>
          <w:tcPr>
            <w:tcW w:w="2017" w:type="dxa"/>
            <w:tcBorders>
              <w:top w:val="nil"/>
              <w:left w:val="nil"/>
              <w:bottom w:val="nil"/>
              <w:right w:val="nil"/>
            </w:tcBorders>
            <w:vAlign w:val="bottom"/>
          </w:tcPr>
          <w:p w14:paraId="699233EF" w14:textId="77777777"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F-statistic</w:t>
            </w:r>
          </w:p>
        </w:tc>
        <w:tc>
          <w:tcPr>
            <w:tcW w:w="1250" w:type="dxa"/>
            <w:tcBorders>
              <w:top w:val="nil"/>
              <w:left w:val="nil"/>
              <w:bottom w:val="nil"/>
              <w:right w:val="nil"/>
            </w:tcBorders>
            <w:vAlign w:val="bottom"/>
          </w:tcPr>
          <w:p w14:paraId="28DF4705" w14:textId="1743A5E2"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23.63118</w:t>
            </w:r>
          </w:p>
        </w:tc>
        <w:tc>
          <w:tcPr>
            <w:tcW w:w="3510" w:type="dxa"/>
            <w:gridSpan w:val="2"/>
            <w:tcBorders>
              <w:top w:val="nil"/>
              <w:left w:val="nil"/>
              <w:bottom w:val="nil"/>
              <w:right w:val="nil"/>
            </w:tcBorders>
            <w:vAlign w:val="bottom"/>
          </w:tcPr>
          <w:p w14:paraId="18B45393" w14:textId="77777777"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Akaike info criterion</w:t>
            </w:r>
          </w:p>
        </w:tc>
        <w:tc>
          <w:tcPr>
            <w:tcW w:w="1530" w:type="dxa"/>
            <w:tcBorders>
              <w:top w:val="nil"/>
              <w:left w:val="nil"/>
              <w:bottom w:val="nil"/>
              <w:right w:val="nil"/>
            </w:tcBorders>
            <w:vAlign w:val="bottom"/>
          </w:tcPr>
          <w:p w14:paraId="58F6F030" w14:textId="12EBACFF"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1.202085</w:t>
            </w:r>
          </w:p>
        </w:tc>
      </w:tr>
      <w:tr w:rsidR="00985E39" w:rsidRPr="006E4D1A" w14:paraId="6DD644B8" w14:textId="77777777" w:rsidTr="00BC119A">
        <w:trPr>
          <w:trHeight w:val="225"/>
        </w:trPr>
        <w:tc>
          <w:tcPr>
            <w:tcW w:w="2017" w:type="dxa"/>
            <w:tcBorders>
              <w:top w:val="nil"/>
              <w:left w:val="nil"/>
              <w:bottom w:val="double" w:sz="4" w:space="0" w:color="auto"/>
              <w:right w:val="nil"/>
            </w:tcBorders>
            <w:vAlign w:val="bottom"/>
          </w:tcPr>
          <w:p w14:paraId="26D704A7"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Prob(F-statistic)</w:t>
            </w:r>
          </w:p>
        </w:tc>
        <w:tc>
          <w:tcPr>
            <w:tcW w:w="1250" w:type="dxa"/>
            <w:tcBorders>
              <w:top w:val="nil"/>
              <w:left w:val="nil"/>
              <w:bottom w:val="double" w:sz="4" w:space="0" w:color="auto"/>
              <w:right w:val="nil"/>
            </w:tcBorders>
            <w:vAlign w:val="bottom"/>
          </w:tcPr>
          <w:p w14:paraId="21DA43BA" w14:textId="77777777" w:rsidR="00985E39" w:rsidRPr="006E4D1A" w:rsidRDefault="00985E39"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0.000000</w:t>
            </w:r>
          </w:p>
        </w:tc>
        <w:tc>
          <w:tcPr>
            <w:tcW w:w="3510" w:type="dxa"/>
            <w:gridSpan w:val="2"/>
            <w:tcBorders>
              <w:top w:val="nil"/>
              <w:left w:val="nil"/>
              <w:bottom w:val="double" w:sz="4" w:space="0" w:color="auto"/>
              <w:right w:val="nil"/>
            </w:tcBorders>
            <w:vAlign w:val="bottom"/>
          </w:tcPr>
          <w:p w14:paraId="4D64EDDE" w14:textId="77777777" w:rsidR="00985E39" w:rsidRPr="006E4D1A" w:rsidRDefault="00985E39"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Durbin-Watson stat</w:t>
            </w:r>
          </w:p>
        </w:tc>
        <w:tc>
          <w:tcPr>
            <w:tcW w:w="1530" w:type="dxa"/>
            <w:tcBorders>
              <w:top w:val="nil"/>
              <w:left w:val="nil"/>
              <w:bottom w:val="double" w:sz="4" w:space="0" w:color="auto"/>
              <w:right w:val="nil"/>
            </w:tcBorders>
            <w:vAlign w:val="bottom"/>
          </w:tcPr>
          <w:p w14:paraId="34063970" w14:textId="3BBEF0C3" w:rsidR="00985E39" w:rsidRPr="006E4D1A" w:rsidRDefault="00985E39"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w:t>
            </w:r>
            <w:r w:rsidR="00A00F20" w:rsidRPr="006E4D1A">
              <w:rPr>
                <w:rFonts w:ascii="Times New Roman" w:hAnsi="Times New Roman"/>
                <w:color w:val="000000"/>
              </w:rPr>
              <w:t>479278</w:t>
            </w:r>
          </w:p>
        </w:tc>
      </w:tr>
    </w:tbl>
    <w:p w14:paraId="463B9B43" w14:textId="28996EC7" w:rsidR="005B03D2" w:rsidRPr="006E4D1A" w:rsidRDefault="005B03D2" w:rsidP="006E4D1A">
      <w:pPr>
        <w:spacing w:line="276" w:lineRule="auto"/>
        <w:jc w:val="both"/>
        <w:rPr>
          <w:rFonts w:ascii="Times New Roman" w:hAnsi="Times New Roman"/>
          <w:i/>
        </w:rPr>
      </w:pPr>
      <w:r w:rsidRPr="006E4D1A">
        <w:rPr>
          <w:rFonts w:ascii="Times New Roman" w:hAnsi="Times New Roman"/>
          <w:i/>
        </w:rPr>
        <w:t>Dependent variable = EXR</w:t>
      </w:r>
    </w:p>
    <w:p w14:paraId="77C045C2" w14:textId="77777777" w:rsidR="005B03D2" w:rsidRPr="006E4D1A" w:rsidRDefault="005B03D2" w:rsidP="006E4D1A">
      <w:pPr>
        <w:spacing w:line="276" w:lineRule="auto"/>
        <w:jc w:val="both"/>
        <w:rPr>
          <w:rFonts w:ascii="Times New Roman" w:hAnsi="Times New Roman"/>
          <w:i/>
        </w:rPr>
      </w:pPr>
      <w:r w:rsidRPr="006E4D1A">
        <w:rPr>
          <w:rFonts w:ascii="Times New Roman" w:hAnsi="Times New Roman"/>
          <w:i/>
        </w:rPr>
        <w:t>Source: Computed from E-Views 9.0</w:t>
      </w:r>
    </w:p>
    <w:p w14:paraId="22B3C0EB" w14:textId="77777777" w:rsidR="00806779" w:rsidRDefault="00806779" w:rsidP="006E4D1A">
      <w:pPr>
        <w:spacing w:before="240" w:line="276" w:lineRule="auto"/>
        <w:jc w:val="both"/>
        <w:rPr>
          <w:rFonts w:ascii="Times New Roman" w:hAnsi="Times New Roman"/>
        </w:rPr>
        <w:sectPr w:rsidR="00806779" w:rsidSect="00806779">
          <w:type w:val="continuous"/>
          <w:pgSz w:w="11907" w:h="16839" w:code="9"/>
          <w:pgMar w:top="720" w:right="720" w:bottom="720" w:left="720" w:header="720" w:footer="720" w:gutter="0"/>
          <w:cols w:space="720"/>
          <w:docGrid w:linePitch="360"/>
        </w:sectPr>
      </w:pPr>
    </w:p>
    <w:p w14:paraId="783CCB24" w14:textId="55791F54" w:rsidR="00985E39" w:rsidRPr="006E4D1A" w:rsidRDefault="00F746D0" w:rsidP="00806779">
      <w:pPr>
        <w:spacing w:before="240" w:line="276" w:lineRule="auto"/>
        <w:ind w:left="-90"/>
        <w:jc w:val="both"/>
        <w:rPr>
          <w:rFonts w:ascii="Times New Roman" w:hAnsi="Times New Roman"/>
          <w:b/>
        </w:rPr>
      </w:pPr>
      <w:r w:rsidRPr="006E4D1A">
        <w:rPr>
          <w:rFonts w:ascii="Times New Roman" w:hAnsi="Times New Roman"/>
        </w:rPr>
        <w:t>External debt stock has a positive effect on exchange rate as shown in the Tab</w:t>
      </w:r>
      <w:r w:rsidR="005B03D2" w:rsidRPr="006E4D1A">
        <w:rPr>
          <w:rFonts w:ascii="Times New Roman" w:hAnsi="Times New Roman"/>
        </w:rPr>
        <w:t xml:space="preserve">le </w:t>
      </w:r>
      <w:r w:rsidRPr="006E4D1A">
        <w:rPr>
          <w:rFonts w:ascii="Times New Roman" w:hAnsi="Times New Roman"/>
        </w:rPr>
        <w:t xml:space="preserve">3B </w:t>
      </w:r>
      <w:r w:rsidR="005B03D2" w:rsidRPr="006E4D1A">
        <w:rPr>
          <w:rFonts w:ascii="Times New Roman" w:hAnsi="Times New Roman"/>
        </w:rPr>
        <w:t>above</w:t>
      </w:r>
      <w:r w:rsidRPr="006E4D1A">
        <w:rPr>
          <w:rFonts w:ascii="Times New Roman" w:hAnsi="Times New Roman"/>
        </w:rPr>
        <w:t>.</w:t>
      </w:r>
      <w:r w:rsidR="005B03D2" w:rsidRPr="006E4D1A">
        <w:rPr>
          <w:rFonts w:ascii="Times New Roman" w:hAnsi="Times New Roman"/>
        </w:rPr>
        <w:t xml:space="preserve"> </w:t>
      </w:r>
      <w:r w:rsidRPr="006E4D1A">
        <w:rPr>
          <w:rFonts w:ascii="Times New Roman" w:hAnsi="Times New Roman"/>
        </w:rPr>
        <w:t xml:space="preserve">The positive coefficient of 0.4942 means that a unit change in external debt stock increases exchange rate by 0.4942 units. The probability value of 0.0000 indicates a very significant and positive effect of external debt stock on exchange rate in Nigeria for the period. Also in the second model, real GDP </w:t>
      </w:r>
      <w:r w:rsidRPr="006E4D1A">
        <w:rPr>
          <w:rFonts w:ascii="Times New Roman" w:hAnsi="Times New Roman"/>
        </w:rPr>
        <w:t xml:space="preserve">increased </w:t>
      </w:r>
      <w:proofErr w:type="spellStart"/>
      <w:r w:rsidRPr="006E4D1A">
        <w:rPr>
          <w:rFonts w:ascii="Times New Roman" w:hAnsi="Times New Roman"/>
        </w:rPr>
        <w:t>exchanbge</w:t>
      </w:r>
      <w:proofErr w:type="spellEnd"/>
      <w:r w:rsidRPr="006E4D1A">
        <w:rPr>
          <w:rFonts w:ascii="Times New Roman" w:hAnsi="Times New Roman"/>
        </w:rPr>
        <w:t xml:space="preserve"> rate significantly by 1.700 units while unemployment rate had a negative relationship with </w:t>
      </w:r>
      <w:proofErr w:type="spellStart"/>
      <w:r w:rsidRPr="006E4D1A">
        <w:rPr>
          <w:rFonts w:ascii="Times New Roman" w:hAnsi="Times New Roman"/>
        </w:rPr>
        <w:t>exhcnage</w:t>
      </w:r>
      <w:proofErr w:type="spellEnd"/>
      <w:r w:rsidRPr="006E4D1A">
        <w:rPr>
          <w:rFonts w:ascii="Times New Roman" w:hAnsi="Times New Roman"/>
        </w:rPr>
        <w:t xml:space="preserve"> rate </w:t>
      </w:r>
      <w:proofErr w:type="spellStart"/>
      <w:r w:rsidRPr="006E4D1A">
        <w:rPr>
          <w:rFonts w:ascii="Times New Roman" w:hAnsi="Times New Roman"/>
        </w:rPr>
        <w:t>decxreasing</w:t>
      </w:r>
      <w:proofErr w:type="spellEnd"/>
      <w:r w:rsidRPr="006E4D1A">
        <w:rPr>
          <w:rFonts w:ascii="Times New Roman" w:hAnsi="Times New Roman"/>
        </w:rPr>
        <w:t xml:space="preserve"> it by 0.0695 units, though the decrease was not </w:t>
      </w:r>
      <w:proofErr w:type="spellStart"/>
      <w:r w:rsidRPr="006E4D1A">
        <w:rPr>
          <w:rFonts w:ascii="Times New Roman" w:hAnsi="Times New Roman"/>
        </w:rPr>
        <w:t>significsnt</w:t>
      </w:r>
      <w:proofErr w:type="spellEnd"/>
      <w:r w:rsidRPr="006E4D1A">
        <w:rPr>
          <w:rFonts w:ascii="Times New Roman" w:hAnsi="Times New Roman"/>
        </w:rPr>
        <w:t>.</w:t>
      </w:r>
    </w:p>
    <w:p w14:paraId="3E33A0E4" w14:textId="61E09881" w:rsidR="008C0375" w:rsidRPr="006E4D1A" w:rsidRDefault="008C0375" w:rsidP="00806779">
      <w:pPr>
        <w:spacing w:before="240" w:line="276" w:lineRule="auto"/>
        <w:ind w:left="-90"/>
        <w:jc w:val="both"/>
        <w:rPr>
          <w:rFonts w:ascii="Times New Roman" w:hAnsi="Times New Roman"/>
        </w:rPr>
      </w:pPr>
      <w:r w:rsidRPr="006E4D1A">
        <w:rPr>
          <w:rFonts w:ascii="Times New Roman" w:hAnsi="Times New Roman"/>
        </w:rPr>
        <w:t xml:space="preserve">The model has 94.76% fitness since the adjusted R-squared value was 0.9476. This means that about 94.76% </w:t>
      </w:r>
      <w:r w:rsidRPr="006E4D1A">
        <w:rPr>
          <w:rFonts w:ascii="Times New Roman" w:hAnsi="Times New Roman"/>
        </w:rPr>
        <w:lastRenderedPageBreak/>
        <w:t xml:space="preserve">of the changes in exchange rate are being accounted for by external debt stock and other variables. The F-statistic value of 23.63 shows that the variables have joint </w:t>
      </w:r>
      <w:r w:rsidRPr="006E4D1A">
        <w:rPr>
          <w:rFonts w:ascii="Times New Roman" w:hAnsi="Times New Roman"/>
        </w:rPr>
        <w:t>significant effect on exchange rate while the Durbin Watson value of 1.479 indicates that the model has negative autocorrelation.</w:t>
      </w:r>
    </w:p>
    <w:p w14:paraId="50046C88" w14:textId="77777777" w:rsidR="00806779" w:rsidRDefault="00806779" w:rsidP="006E4D1A">
      <w:pPr>
        <w:spacing w:before="120" w:line="276" w:lineRule="auto"/>
        <w:jc w:val="both"/>
        <w:rPr>
          <w:rFonts w:ascii="Times New Roman" w:hAnsi="Times New Roman"/>
          <w:b/>
        </w:rPr>
        <w:sectPr w:rsidR="00806779" w:rsidSect="00806779">
          <w:type w:val="continuous"/>
          <w:pgSz w:w="11907" w:h="16839" w:code="9"/>
          <w:pgMar w:top="720" w:right="720" w:bottom="720" w:left="720" w:header="720" w:footer="720" w:gutter="0"/>
          <w:cols w:num="2" w:space="720"/>
          <w:docGrid w:linePitch="360"/>
        </w:sectPr>
      </w:pPr>
    </w:p>
    <w:p w14:paraId="2D602AEF" w14:textId="64FCC452" w:rsidR="00985E39" w:rsidRPr="006E4D1A" w:rsidRDefault="00985E39" w:rsidP="006E4D1A">
      <w:pPr>
        <w:spacing w:before="120" w:line="276" w:lineRule="auto"/>
        <w:jc w:val="both"/>
        <w:rPr>
          <w:rFonts w:ascii="Times New Roman" w:hAnsi="Times New Roman"/>
          <w:b/>
        </w:rPr>
      </w:pPr>
      <w:r w:rsidRPr="006E4D1A">
        <w:rPr>
          <w:rFonts w:ascii="Times New Roman" w:hAnsi="Times New Roman"/>
          <w:b/>
        </w:rPr>
        <w:t>Table 3C: Estimation of the Ordinary Least Square Regression (Model Three)</w:t>
      </w:r>
    </w:p>
    <w:tbl>
      <w:tblPr>
        <w:tblW w:w="0" w:type="auto"/>
        <w:tblInd w:w="30" w:type="dxa"/>
        <w:tblLayout w:type="fixed"/>
        <w:tblCellMar>
          <w:left w:w="0" w:type="dxa"/>
          <w:right w:w="0" w:type="dxa"/>
        </w:tblCellMar>
        <w:tblLook w:val="0000" w:firstRow="0" w:lastRow="0" w:firstColumn="0" w:lastColumn="0" w:noHBand="0" w:noVBand="0"/>
      </w:tblPr>
      <w:tblGrid>
        <w:gridCol w:w="2017"/>
        <w:gridCol w:w="1250"/>
        <w:gridCol w:w="1800"/>
        <w:gridCol w:w="1710"/>
        <w:gridCol w:w="1530"/>
      </w:tblGrid>
      <w:tr w:rsidR="00985E39" w:rsidRPr="006E4D1A" w14:paraId="30A6561E" w14:textId="77777777" w:rsidTr="00BC119A">
        <w:trPr>
          <w:trHeight w:hRule="exact" w:val="90"/>
        </w:trPr>
        <w:tc>
          <w:tcPr>
            <w:tcW w:w="2017" w:type="dxa"/>
            <w:tcBorders>
              <w:top w:val="nil"/>
              <w:left w:val="nil"/>
              <w:bottom w:val="double" w:sz="6" w:space="2" w:color="auto"/>
              <w:right w:val="nil"/>
            </w:tcBorders>
            <w:vAlign w:val="bottom"/>
          </w:tcPr>
          <w:p w14:paraId="5D5BCB3E" w14:textId="77777777" w:rsidR="00985E39" w:rsidRPr="006E4D1A" w:rsidRDefault="00985E39" w:rsidP="006E4D1A">
            <w:pPr>
              <w:spacing w:line="276" w:lineRule="auto"/>
              <w:jc w:val="both"/>
              <w:rPr>
                <w:rFonts w:ascii="Times New Roman" w:hAnsi="Times New Roman"/>
                <w:color w:val="000000"/>
              </w:rPr>
            </w:pPr>
          </w:p>
        </w:tc>
        <w:tc>
          <w:tcPr>
            <w:tcW w:w="1250" w:type="dxa"/>
            <w:tcBorders>
              <w:top w:val="nil"/>
              <w:left w:val="nil"/>
              <w:bottom w:val="double" w:sz="6" w:space="2" w:color="auto"/>
              <w:right w:val="nil"/>
            </w:tcBorders>
            <w:vAlign w:val="bottom"/>
          </w:tcPr>
          <w:p w14:paraId="2591011C"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double" w:sz="6" w:space="2" w:color="auto"/>
              <w:right w:val="nil"/>
            </w:tcBorders>
            <w:vAlign w:val="bottom"/>
          </w:tcPr>
          <w:p w14:paraId="46E4651D"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double" w:sz="6" w:space="2" w:color="auto"/>
              <w:right w:val="nil"/>
            </w:tcBorders>
            <w:vAlign w:val="bottom"/>
          </w:tcPr>
          <w:p w14:paraId="4307F07D"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double" w:sz="6" w:space="2" w:color="auto"/>
              <w:right w:val="nil"/>
            </w:tcBorders>
            <w:vAlign w:val="bottom"/>
          </w:tcPr>
          <w:p w14:paraId="22A1B4EB"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985E39" w:rsidRPr="006E4D1A" w14:paraId="18537AD4" w14:textId="77777777" w:rsidTr="00BC119A">
        <w:trPr>
          <w:trHeight w:hRule="exact" w:val="135"/>
        </w:trPr>
        <w:tc>
          <w:tcPr>
            <w:tcW w:w="2017" w:type="dxa"/>
            <w:tcBorders>
              <w:top w:val="nil"/>
              <w:left w:val="nil"/>
              <w:bottom w:val="nil"/>
              <w:right w:val="nil"/>
            </w:tcBorders>
            <w:vAlign w:val="bottom"/>
          </w:tcPr>
          <w:p w14:paraId="78427FF5"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nil"/>
              <w:right w:val="nil"/>
            </w:tcBorders>
            <w:vAlign w:val="bottom"/>
          </w:tcPr>
          <w:p w14:paraId="2A33C9A6"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nil"/>
              <w:right w:val="nil"/>
            </w:tcBorders>
            <w:vAlign w:val="bottom"/>
          </w:tcPr>
          <w:p w14:paraId="1FCBB1A9"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nil"/>
              <w:right w:val="nil"/>
            </w:tcBorders>
            <w:vAlign w:val="bottom"/>
          </w:tcPr>
          <w:p w14:paraId="646B5764"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nil"/>
              <w:right w:val="nil"/>
            </w:tcBorders>
            <w:vAlign w:val="bottom"/>
          </w:tcPr>
          <w:p w14:paraId="05047D9C"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985E39" w:rsidRPr="006E4D1A" w14:paraId="46E3DC2B" w14:textId="77777777" w:rsidTr="00BC119A">
        <w:trPr>
          <w:trHeight w:val="225"/>
        </w:trPr>
        <w:tc>
          <w:tcPr>
            <w:tcW w:w="2017" w:type="dxa"/>
            <w:tcBorders>
              <w:top w:val="nil"/>
              <w:left w:val="nil"/>
              <w:bottom w:val="nil"/>
              <w:right w:val="nil"/>
            </w:tcBorders>
            <w:vAlign w:val="bottom"/>
          </w:tcPr>
          <w:p w14:paraId="559BD07C" w14:textId="77777777" w:rsidR="00985E39" w:rsidRPr="006E4D1A" w:rsidRDefault="00985E39" w:rsidP="006E4D1A">
            <w:pPr>
              <w:autoSpaceDE w:val="0"/>
              <w:autoSpaceDN w:val="0"/>
              <w:adjustRightInd w:val="0"/>
              <w:spacing w:line="276" w:lineRule="auto"/>
              <w:jc w:val="both"/>
              <w:rPr>
                <w:rFonts w:ascii="Times New Roman" w:hAnsi="Times New Roman"/>
                <w:b/>
                <w:color w:val="000000"/>
              </w:rPr>
            </w:pPr>
            <w:r w:rsidRPr="006E4D1A">
              <w:rPr>
                <w:rFonts w:ascii="Times New Roman" w:hAnsi="Times New Roman"/>
                <w:b/>
                <w:color w:val="000000"/>
              </w:rPr>
              <w:t>Variable</w:t>
            </w:r>
          </w:p>
        </w:tc>
        <w:tc>
          <w:tcPr>
            <w:tcW w:w="1250" w:type="dxa"/>
            <w:tcBorders>
              <w:top w:val="nil"/>
              <w:left w:val="nil"/>
              <w:bottom w:val="nil"/>
              <w:right w:val="nil"/>
            </w:tcBorders>
            <w:vAlign w:val="bottom"/>
          </w:tcPr>
          <w:p w14:paraId="559A0B19" w14:textId="77777777" w:rsidR="00985E39" w:rsidRPr="006E4D1A" w:rsidRDefault="00985E39"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Coefficient</w:t>
            </w:r>
          </w:p>
        </w:tc>
        <w:tc>
          <w:tcPr>
            <w:tcW w:w="1800" w:type="dxa"/>
            <w:tcBorders>
              <w:top w:val="nil"/>
              <w:left w:val="nil"/>
              <w:bottom w:val="nil"/>
              <w:right w:val="nil"/>
            </w:tcBorders>
            <w:vAlign w:val="bottom"/>
          </w:tcPr>
          <w:p w14:paraId="11A8A70F" w14:textId="77777777" w:rsidR="00985E39" w:rsidRPr="006E4D1A" w:rsidRDefault="00985E39"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Std. Error</w:t>
            </w:r>
          </w:p>
        </w:tc>
        <w:tc>
          <w:tcPr>
            <w:tcW w:w="1710" w:type="dxa"/>
            <w:tcBorders>
              <w:top w:val="nil"/>
              <w:left w:val="nil"/>
              <w:bottom w:val="nil"/>
              <w:right w:val="nil"/>
            </w:tcBorders>
            <w:vAlign w:val="bottom"/>
          </w:tcPr>
          <w:p w14:paraId="0E1DB049" w14:textId="77777777" w:rsidR="00985E39" w:rsidRPr="006E4D1A" w:rsidRDefault="00985E39"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t-Statistic</w:t>
            </w:r>
          </w:p>
        </w:tc>
        <w:tc>
          <w:tcPr>
            <w:tcW w:w="1530" w:type="dxa"/>
            <w:tcBorders>
              <w:top w:val="nil"/>
              <w:left w:val="nil"/>
              <w:bottom w:val="nil"/>
              <w:right w:val="nil"/>
            </w:tcBorders>
            <w:vAlign w:val="bottom"/>
          </w:tcPr>
          <w:p w14:paraId="24009F16" w14:textId="77777777" w:rsidR="00985E39" w:rsidRPr="006E4D1A" w:rsidRDefault="00985E39" w:rsidP="006E4D1A">
            <w:pPr>
              <w:autoSpaceDE w:val="0"/>
              <w:autoSpaceDN w:val="0"/>
              <w:adjustRightInd w:val="0"/>
              <w:spacing w:line="276" w:lineRule="auto"/>
              <w:ind w:right="10"/>
              <w:jc w:val="both"/>
              <w:rPr>
                <w:rFonts w:ascii="Times New Roman" w:hAnsi="Times New Roman"/>
                <w:b/>
                <w:color w:val="000000"/>
              </w:rPr>
            </w:pPr>
            <w:r w:rsidRPr="006E4D1A">
              <w:rPr>
                <w:rFonts w:ascii="Times New Roman" w:hAnsi="Times New Roman"/>
                <w:b/>
                <w:color w:val="000000"/>
              </w:rPr>
              <w:t>Prob.  </w:t>
            </w:r>
          </w:p>
        </w:tc>
      </w:tr>
      <w:tr w:rsidR="00985E39" w:rsidRPr="006E4D1A" w14:paraId="373DBAAF" w14:textId="77777777" w:rsidTr="00BC119A">
        <w:trPr>
          <w:trHeight w:hRule="exact" w:val="90"/>
        </w:trPr>
        <w:tc>
          <w:tcPr>
            <w:tcW w:w="2017" w:type="dxa"/>
            <w:tcBorders>
              <w:top w:val="nil"/>
              <w:left w:val="nil"/>
              <w:bottom w:val="double" w:sz="6" w:space="2" w:color="auto"/>
              <w:right w:val="nil"/>
            </w:tcBorders>
            <w:vAlign w:val="bottom"/>
          </w:tcPr>
          <w:p w14:paraId="2E823AE9"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double" w:sz="6" w:space="2" w:color="auto"/>
              <w:right w:val="nil"/>
            </w:tcBorders>
            <w:vAlign w:val="bottom"/>
          </w:tcPr>
          <w:p w14:paraId="551AB597"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double" w:sz="6" w:space="2" w:color="auto"/>
              <w:right w:val="nil"/>
            </w:tcBorders>
            <w:vAlign w:val="bottom"/>
          </w:tcPr>
          <w:p w14:paraId="7CB53D7D"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double" w:sz="6" w:space="2" w:color="auto"/>
              <w:right w:val="nil"/>
            </w:tcBorders>
            <w:vAlign w:val="bottom"/>
          </w:tcPr>
          <w:p w14:paraId="5004EA3B"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double" w:sz="6" w:space="2" w:color="auto"/>
              <w:right w:val="nil"/>
            </w:tcBorders>
            <w:vAlign w:val="bottom"/>
          </w:tcPr>
          <w:p w14:paraId="679AC328"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985E39" w:rsidRPr="006E4D1A" w14:paraId="073519E4" w14:textId="77777777" w:rsidTr="00BC119A">
        <w:trPr>
          <w:trHeight w:hRule="exact" w:val="135"/>
        </w:trPr>
        <w:tc>
          <w:tcPr>
            <w:tcW w:w="2017" w:type="dxa"/>
            <w:tcBorders>
              <w:top w:val="nil"/>
              <w:left w:val="nil"/>
              <w:bottom w:val="nil"/>
              <w:right w:val="nil"/>
            </w:tcBorders>
            <w:vAlign w:val="bottom"/>
          </w:tcPr>
          <w:p w14:paraId="562FADA8"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nil"/>
              <w:right w:val="nil"/>
            </w:tcBorders>
            <w:vAlign w:val="bottom"/>
          </w:tcPr>
          <w:p w14:paraId="7E25D6F3"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nil"/>
              <w:right w:val="nil"/>
            </w:tcBorders>
            <w:vAlign w:val="bottom"/>
          </w:tcPr>
          <w:p w14:paraId="0CB42F14"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nil"/>
              <w:right w:val="nil"/>
            </w:tcBorders>
            <w:vAlign w:val="bottom"/>
          </w:tcPr>
          <w:p w14:paraId="777EBD0C"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nil"/>
              <w:right w:val="nil"/>
            </w:tcBorders>
            <w:vAlign w:val="bottom"/>
          </w:tcPr>
          <w:p w14:paraId="54276AB2"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A00F20" w:rsidRPr="006E4D1A" w14:paraId="38BFB08C" w14:textId="77777777" w:rsidTr="00BC119A">
        <w:trPr>
          <w:trHeight w:val="225"/>
        </w:trPr>
        <w:tc>
          <w:tcPr>
            <w:tcW w:w="2017" w:type="dxa"/>
            <w:tcBorders>
              <w:top w:val="nil"/>
              <w:left w:val="nil"/>
              <w:bottom w:val="nil"/>
              <w:right w:val="nil"/>
            </w:tcBorders>
            <w:vAlign w:val="bottom"/>
          </w:tcPr>
          <w:p w14:paraId="1B2EF089" w14:textId="57CC7EE0"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C</w:t>
            </w:r>
          </w:p>
        </w:tc>
        <w:tc>
          <w:tcPr>
            <w:tcW w:w="1250" w:type="dxa"/>
            <w:tcBorders>
              <w:top w:val="nil"/>
              <w:left w:val="nil"/>
              <w:bottom w:val="nil"/>
              <w:right w:val="nil"/>
            </w:tcBorders>
            <w:vAlign w:val="bottom"/>
          </w:tcPr>
          <w:p w14:paraId="72CE6DCA" w14:textId="4B1AE920"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-35.04242</w:t>
            </w:r>
          </w:p>
        </w:tc>
        <w:tc>
          <w:tcPr>
            <w:tcW w:w="1800" w:type="dxa"/>
            <w:tcBorders>
              <w:top w:val="nil"/>
              <w:left w:val="nil"/>
              <w:bottom w:val="nil"/>
              <w:right w:val="nil"/>
            </w:tcBorders>
            <w:vAlign w:val="bottom"/>
          </w:tcPr>
          <w:p w14:paraId="7456DD29" w14:textId="3AD5784B"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11.55763</w:t>
            </w:r>
          </w:p>
        </w:tc>
        <w:tc>
          <w:tcPr>
            <w:tcW w:w="1710" w:type="dxa"/>
            <w:tcBorders>
              <w:top w:val="nil"/>
              <w:left w:val="nil"/>
              <w:bottom w:val="nil"/>
              <w:right w:val="nil"/>
            </w:tcBorders>
            <w:vAlign w:val="bottom"/>
          </w:tcPr>
          <w:p w14:paraId="436F549F" w14:textId="581D5FCB"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-3.031974</w:t>
            </w:r>
          </w:p>
        </w:tc>
        <w:tc>
          <w:tcPr>
            <w:tcW w:w="1530" w:type="dxa"/>
            <w:tcBorders>
              <w:top w:val="nil"/>
              <w:left w:val="nil"/>
              <w:bottom w:val="nil"/>
              <w:right w:val="nil"/>
            </w:tcBorders>
            <w:vAlign w:val="bottom"/>
          </w:tcPr>
          <w:p w14:paraId="210E32CD" w14:textId="287F2F4F"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0.0045</w:t>
            </w:r>
          </w:p>
        </w:tc>
      </w:tr>
      <w:tr w:rsidR="00A00F20" w:rsidRPr="006E4D1A" w14:paraId="196393D0" w14:textId="77777777" w:rsidTr="00BC119A">
        <w:trPr>
          <w:trHeight w:val="225"/>
        </w:trPr>
        <w:tc>
          <w:tcPr>
            <w:tcW w:w="2017" w:type="dxa"/>
            <w:tcBorders>
              <w:top w:val="nil"/>
              <w:left w:val="nil"/>
              <w:bottom w:val="nil"/>
              <w:right w:val="nil"/>
            </w:tcBorders>
            <w:vAlign w:val="bottom"/>
          </w:tcPr>
          <w:p w14:paraId="2CE4CF0A" w14:textId="5C308030"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LNEDSK</w:t>
            </w:r>
          </w:p>
        </w:tc>
        <w:tc>
          <w:tcPr>
            <w:tcW w:w="1250" w:type="dxa"/>
            <w:tcBorders>
              <w:top w:val="nil"/>
              <w:left w:val="nil"/>
              <w:bottom w:val="nil"/>
              <w:right w:val="nil"/>
            </w:tcBorders>
            <w:vAlign w:val="bottom"/>
          </w:tcPr>
          <w:p w14:paraId="60E786DA" w14:textId="1DAC9C6A"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-0.028693</w:t>
            </w:r>
          </w:p>
        </w:tc>
        <w:tc>
          <w:tcPr>
            <w:tcW w:w="1800" w:type="dxa"/>
            <w:tcBorders>
              <w:top w:val="nil"/>
              <w:left w:val="nil"/>
              <w:bottom w:val="nil"/>
              <w:right w:val="nil"/>
            </w:tcBorders>
            <w:vAlign w:val="bottom"/>
          </w:tcPr>
          <w:p w14:paraId="2D2D3954" w14:textId="5270B1B3"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0.101480</w:t>
            </w:r>
          </w:p>
        </w:tc>
        <w:tc>
          <w:tcPr>
            <w:tcW w:w="1710" w:type="dxa"/>
            <w:tcBorders>
              <w:top w:val="nil"/>
              <w:left w:val="nil"/>
              <w:bottom w:val="nil"/>
              <w:right w:val="nil"/>
            </w:tcBorders>
            <w:vAlign w:val="bottom"/>
          </w:tcPr>
          <w:p w14:paraId="3AFD2714" w14:textId="5B7DBD56"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-0.282747</w:t>
            </w:r>
          </w:p>
        </w:tc>
        <w:tc>
          <w:tcPr>
            <w:tcW w:w="1530" w:type="dxa"/>
            <w:tcBorders>
              <w:top w:val="nil"/>
              <w:left w:val="nil"/>
              <w:bottom w:val="nil"/>
              <w:right w:val="nil"/>
            </w:tcBorders>
            <w:vAlign w:val="bottom"/>
          </w:tcPr>
          <w:p w14:paraId="1CD102C2" w14:textId="72E5235C"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0.7790</w:t>
            </w:r>
          </w:p>
        </w:tc>
      </w:tr>
      <w:tr w:rsidR="00A00F20" w:rsidRPr="006E4D1A" w14:paraId="50BFB001" w14:textId="77777777" w:rsidTr="00BC119A">
        <w:trPr>
          <w:trHeight w:val="225"/>
        </w:trPr>
        <w:tc>
          <w:tcPr>
            <w:tcW w:w="2017" w:type="dxa"/>
            <w:tcBorders>
              <w:top w:val="nil"/>
              <w:left w:val="nil"/>
              <w:bottom w:val="nil"/>
              <w:right w:val="nil"/>
            </w:tcBorders>
            <w:vAlign w:val="bottom"/>
          </w:tcPr>
          <w:p w14:paraId="1C2A430B" w14:textId="67E06C21"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LNEXR</w:t>
            </w:r>
          </w:p>
        </w:tc>
        <w:tc>
          <w:tcPr>
            <w:tcW w:w="1250" w:type="dxa"/>
            <w:tcBorders>
              <w:top w:val="nil"/>
              <w:left w:val="nil"/>
              <w:bottom w:val="nil"/>
              <w:right w:val="nil"/>
            </w:tcBorders>
            <w:vAlign w:val="bottom"/>
          </w:tcPr>
          <w:p w14:paraId="1C5AC47B" w14:textId="68DE345D"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-0.078531</w:t>
            </w:r>
          </w:p>
        </w:tc>
        <w:tc>
          <w:tcPr>
            <w:tcW w:w="1800" w:type="dxa"/>
            <w:tcBorders>
              <w:top w:val="nil"/>
              <w:left w:val="nil"/>
              <w:bottom w:val="nil"/>
              <w:right w:val="nil"/>
            </w:tcBorders>
            <w:vAlign w:val="bottom"/>
          </w:tcPr>
          <w:p w14:paraId="61306119" w14:textId="21E047A1"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0.176652</w:t>
            </w:r>
          </w:p>
        </w:tc>
        <w:tc>
          <w:tcPr>
            <w:tcW w:w="1710" w:type="dxa"/>
            <w:tcBorders>
              <w:top w:val="nil"/>
              <w:left w:val="nil"/>
              <w:bottom w:val="nil"/>
              <w:right w:val="nil"/>
            </w:tcBorders>
            <w:vAlign w:val="bottom"/>
          </w:tcPr>
          <w:p w14:paraId="1809E1B0" w14:textId="166CCFA3"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-0.444554</w:t>
            </w:r>
          </w:p>
        </w:tc>
        <w:tc>
          <w:tcPr>
            <w:tcW w:w="1530" w:type="dxa"/>
            <w:tcBorders>
              <w:top w:val="nil"/>
              <w:left w:val="nil"/>
              <w:bottom w:val="nil"/>
              <w:right w:val="nil"/>
            </w:tcBorders>
            <w:vAlign w:val="bottom"/>
          </w:tcPr>
          <w:p w14:paraId="4E23DC1A" w14:textId="5CDED0E0"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0.6593</w:t>
            </w:r>
          </w:p>
        </w:tc>
      </w:tr>
      <w:tr w:rsidR="00A00F20" w:rsidRPr="006E4D1A" w14:paraId="3CBE5C1B" w14:textId="77777777" w:rsidTr="00BC119A">
        <w:trPr>
          <w:trHeight w:val="225"/>
        </w:trPr>
        <w:tc>
          <w:tcPr>
            <w:tcW w:w="2017" w:type="dxa"/>
            <w:tcBorders>
              <w:top w:val="nil"/>
              <w:left w:val="nil"/>
              <w:bottom w:val="nil"/>
              <w:right w:val="nil"/>
            </w:tcBorders>
            <w:vAlign w:val="bottom"/>
          </w:tcPr>
          <w:p w14:paraId="64CFF90B" w14:textId="7AF04C28"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LNRGDP</w:t>
            </w:r>
          </w:p>
        </w:tc>
        <w:tc>
          <w:tcPr>
            <w:tcW w:w="1250" w:type="dxa"/>
            <w:tcBorders>
              <w:top w:val="nil"/>
              <w:left w:val="nil"/>
              <w:bottom w:val="nil"/>
              <w:right w:val="nil"/>
            </w:tcBorders>
            <w:vAlign w:val="bottom"/>
          </w:tcPr>
          <w:p w14:paraId="1991FD4E" w14:textId="6368C89D"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1.246726</w:t>
            </w:r>
          </w:p>
        </w:tc>
        <w:tc>
          <w:tcPr>
            <w:tcW w:w="1800" w:type="dxa"/>
            <w:tcBorders>
              <w:top w:val="nil"/>
              <w:left w:val="nil"/>
              <w:bottom w:val="nil"/>
              <w:right w:val="nil"/>
            </w:tcBorders>
            <w:vAlign w:val="bottom"/>
          </w:tcPr>
          <w:p w14:paraId="10AF58CE" w14:textId="01EAE483"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0.334645</w:t>
            </w:r>
          </w:p>
        </w:tc>
        <w:tc>
          <w:tcPr>
            <w:tcW w:w="1710" w:type="dxa"/>
            <w:tcBorders>
              <w:top w:val="nil"/>
              <w:left w:val="nil"/>
              <w:bottom w:val="nil"/>
              <w:right w:val="nil"/>
            </w:tcBorders>
            <w:vAlign w:val="bottom"/>
          </w:tcPr>
          <w:p w14:paraId="31EE848B" w14:textId="4A0AC467"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3.725522</w:t>
            </w:r>
          </w:p>
        </w:tc>
        <w:tc>
          <w:tcPr>
            <w:tcW w:w="1530" w:type="dxa"/>
            <w:tcBorders>
              <w:top w:val="nil"/>
              <w:left w:val="nil"/>
              <w:bottom w:val="nil"/>
              <w:right w:val="nil"/>
            </w:tcBorders>
            <w:vAlign w:val="bottom"/>
          </w:tcPr>
          <w:p w14:paraId="265F9AB2" w14:textId="77A606CB"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0.0007</w:t>
            </w:r>
          </w:p>
        </w:tc>
      </w:tr>
      <w:tr w:rsidR="00985E39" w:rsidRPr="006E4D1A" w14:paraId="39332A3F" w14:textId="77777777" w:rsidTr="00BC119A">
        <w:trPr>
          <w:trHeight w:hRule="exact" w:val="90"/>
        </w:trPr>
        <w:tc>
          <w:tcPr>
            <w:tcW w:w="2017" w:type="dxa"/>
            <w:tcBorders>
              <w:top w:val="nil"/>
              <w:left w:val="nil"/>
              <w:bottom w:val="double" w:sz="6" w:space="2" w:color="auto"/>
              <w:right w:val="nil"/>
            </w:tcBorders>
            <w:vAlign w:val="bottom"/>
          </w:tcPr>
          <w:p w14:paraId="5221886D"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double" w:sz="6" w:space="2" w:color="auto"/>
              <w:right w:val="nil"/>
            </w:tcBorders>
            <w:vAlign w:val="bottom"/>
          </w:tcPr>
          <w:p w14:paraId="6B7B94A9"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double" w:sz="6" w:space="2" w:color="auto"/>
              <w:right w:val="nil"/>
            </w:tcBorders>
            <w:vAlign w:val="bottom"/>
          </w:tcPr>
          <w:p w14:paraId="7F031A24"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double" w:sz="6" w:space="2" w:color="auto"/>
              <w:right w:val="nil"/>
            </w:tcBorders>
            <w:vAlign w:val="bottom"/>
          </w:tcPr>
          <w:p w14:paraId="350ED5EF"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double" w:sz="6" w:space="2" w:color="auto"/>
              <w:right w:val="nil"/>
            </w:tcBorders>
            <w:vAlign w:val="bottom"/>
          </w:tcPr>
          <w:p w14:paraId="1531F93C"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985E39" w:rsidRPr="006E4D1A" w14:paraId="7D32CD69" w14:textId="77777777" w:rsidTr="00BC119A">
        <w:trPr>
          <w:trHeight w:hRule="exact" w:val="135"/>
        </w:trPr>
        <w:tc>
          <w:tcPr>
            <w:tcW w:w="2017" w:type="dxa"/>
            <w:tcBorders>
              <w:top w:val="nil"/>
              <w:left w:val="nil"/>
              <w:bottom w:val="nil"/>
              <w:right w:val="nil"/>
            </w:tcBorders>
            <w:vAlign w:val="bottom"/>
          </w:tcPr>
          <w:p w14:paraId="7AE8763E"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250" w:type="dxa"/>
            <w:tcBorders>
              <w:top w:val="nil"/>
              <w:left w:val="nil"/>
              <w:bottom w:val="nil"/>
              <w:right w:val="nil"/>
            </w:tcBorders>
            <w:vAlign w:val="bottom"/>
          </w:tcPr>
          <w:p w14:paraId="430D340A"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800" w:type="dxa"/>
            <w:tcBorders>
              <w:top w:val="nil"/>
              <w:left w:val="nil"/>
              <w:bottom w:val="nil"/>
              <w:right w:val="nil"/>
            </w:tcBorders>
            <w:vAlign w:val="bottom"/>
          </w:tcPr>
          <w:p w14:paraId="6C9245DD"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710" w:type="dxa"/>
            <w:tcBorders>
              <w:top w:val="nil"/>
              <w:left w:val="nil"/>
              <w:bottom w:val="nil"/>
              <w:right w:val="nil"/>
            </w:tcBorders>
            <w:vAlign w:val="bottom"/>
          </w:tcPr>
          <w:p w14:paraId="428F0E25"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c>
          <w:tcPr>
            <w:tcW w:w="1530" w:type="dxa"/>
            <w:tcBorders>
              <w:top w:val="nil"/>
              <w:left w:val="nil"/>
              <w:bottom w:val="nil"/>
              <w:right w:val="nil"/>
            </w:tcBorders>
            <w:vAlign w:val="bottom"/>
          </w:tcPr>
          <w:p w14:paraId="051E79C9"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p>
        </w:tc>
      </w:tr>
      <w:tr w:rsidR="00A00F20" w:rsidRPr="006E4D1A" w14:paraId="420CDF64" w14:textId="77777777" w:rsidTr="00BC119A">
        <w:trPr>
          <w:trHeight w:val="225"/>
        </w:trPr>
        <w:tc>
          <w:tcPr>
            <w:tcW w:w="2017" w:type="dxa"/>
            <w:tcBorders>
              <w:top w:val="nil"/>
              <w:left w:val="nil"/>
              <w:bottom w:val="nil"/>
              <w:right w:val="nil"/>
            </w:tcBorders>
            <w:vAlign w:val="bottom"/>
          </w:tcPr>
          <w:p w14:paraId="20FF3A98" w14:textId="77777777"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R-squared</w:t>
            </w:r>
          </w:p>
        </w:tc>
        <w:tc>
          <w:tcPr>
            <w:tcW w:w="1250" w:type="dxa"/>
            <w:tcBorders>
              <w:top w:val="nil"/>
              <w:left w:val="nil"/>
              <w:bottom w:val="nil"/>
              <w:right w:val="nil"/>
            </w:tcBorders>
            <w:vAlign w:val="bottom"/>
          </w:tcPr>
          <w:p w14:paraId="7A77A006" w14:textId="7246A9D3"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0.634282</w:t>
            </w:r>
          </w:p>
        </w:tc>
        <w:tc>
          <w:tcPr>
            <w:tcW w:w="3510" w:type="dxa"/>
            <w:gridSpan w:val="2"/>
            <w:tcBorders>
              <w:top w:val="nil"/>
              <w:left w:val="nil"/>
              <w:bottom w:val="nil"/>
              <w:right w:val="nil"/>
            </w:tcBorders>
            <w:vAlign w:val="bottom"/>
          </w:tcPr>
          <w:p w14:paraId="5A42F8F8" w14:textId="77777777"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Mean dependent var</w:t>
            </w:r>
          </w:p>
        </w:tc>
        <w:tc>
          <w:tcPr>
            <w:tcW w:w="1530" w:type="dxa"/>
            <w:tcBorders>
              <w:top w:val="nil"/>
              <w:left w:val="nil"/>
              <w:bottom w:val="nil"/>
              <w:right w:val="nil"/>
            </w:tcBorders>
            <w:vAlign w:val="bottom"/>
          </w:tcPr>
          <w:p w14:paraId="5656266C" w14:textId="2FB68C9F"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2.592572</w:t>
            </w:r>
          </w:p>
        </w:tc>
      </w:tr>
      <w:tr w:rsidR="00A00F20" w:rsidRPr="006E4D1A" w14:paraId="5AE48081" w14:textId="77777777" w:rsidTr="00BC119A">
        <w:trPr>
          <w:trHeight w:val="225"/>
        </w:trPr>
        <w:tc>
          <w:tcPr>
            <w:tcW w:w="2017" w:type="dxa"/>
            <w:tcBorders>
              <w:top w:val="nil"/>
              <w:left w:val="nil"/>
              <w:bottom w:val="nil"/>
              <w:right w:val="nil"/>
            </w:tcBorders>
            <w:vAlign w:val="bottom"/>
          </w:tcPr>
          <w:p w14:paraId="02E2D739" w14:textId="77777777"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Adjusted R-squared</w:t>
            </w:r>
          </w:p>
        </w:tc>
        <w:tc>
          <w:tcPr>
            <w:tcW w:w="1250" w:type="dxa"/>
            <w:tcBorders>
              <w:top w:val="nil"/>
              <w:left w:val="nil"/>
              <w:bottom w:val="nil"/>
              <w:right w:val="nil"/>
            </w:tcBorders>
            <w:vAlign w:val="bottom"/>
          </w:tcPr>
          <w:p w14:paraId="53675BA8" w14:textId="113CC698"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0.603806</w:t>
            </w:r>
          </w:p>
        </w:tc>
        <w:tc>
          <w:tcPr>
            <w:tcW w:w="3510" w:type="dxa"/>
            <w:gridSpan w:val="2"/>
            <w:tcBorders>
              <w:top w:val="nil"/>
              <w:left w:val="nil"/>
              <w:bottom w:val="nil"/>
              <w:right w:val="nil"/>
            </w:tcBorders>
            <w:vAlign w:val="bottom"/>
          </w:tcPr>
          <w:p w14:paraId="3F340D7B" w14:textId="77777777"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S.D. dependent var</w:t>
            </w:r>
          </w:p>
        </w:tc>
        <w:tc>
          <w:tcPr>
            <w:tcW w:w="1530" w:type="dxa"/>
            <w:tcBorders>
              <w:top w:val="nil"/>
              <w:left w:val="nil"/>
              <w:bottom w:val="nil"/>
              <w:right w:val="nil"/>
            </w:tcBorders>
            <w:vAlign w:val="bottom"/>
          </w:tcPr>
          <w:p w14:paraId="4AF6032C" w14:textId="16CF41E6"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0.710796</w:t>
            </w:r>
          </w:p>
        </w:tc>
      </w:tr>
      <w:tr w:rsidR="00A00F20" w:rsidRPr="006E4D1A" w14:paraId="057C91BC" w14:textId="77777777" w:rsidTr="00BC119A">
        <w:trPr>
          <w:trHeight w:val="225"/>
        </w:trPr>
        <w:tc>
          <w:tcPr>
            <w:tcW w:w="2017" w:type="dxa"/>
            <w:tcBorders>
              <w:top w:val="nil"/>
              <w:left w:val="nil"/>
              <w:bottom w:val="nil"/>
              <w:right w:val="nil"/>
            </w:tcBorders>
            <w:vAlign w:val="bottom"/>
          </w:tcPr>
          <w:p w14:paraId="0B22C6AF" w14:textId="77777777" w:rsidR="00A00F20" w:rsidRPr="006E4D1A" w:rsidRDefault="00A00F20"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F-statistic</w:t>
            </w:r>
          </w:p>
        </w:tc>
        <w:tc>
          <w:tcPr>
            <w:tcW w:w="1250" w:type="dxa"/>
            <w:tcBorders>
              <w:top w:val="nil"/>
              <w:left w:val="nil"/>
              <w:bottom w:val="nil"/>
              <w:right w:val="nil"/>
            </w:tcBorders>
            <w:vAlign w:val="bottom"/>
          </w:tcPr>
          <w:p w14:paraId="502CD7AD" w14:textId="3C60B5D8"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20.81219</w:t>
            </w:r>
          </w:p>
        </w:tc>
        <w:tc>
          <w:tcPr>
            <w:tcW w:w="3510" w:type="dxa"/>
            <w:gridSpan w:val="2"/>
            <w:tcBorders>
              <w:top w:val="nil"/>
              <w:left w:val="nil"/>
              <w:bottom w:val="nil"/>
              <w:right w:val="nil"/>
            </w:tcBorders>
            <w:vAlign w:val="bottom"/>
          </w:tcPr>
          <w:p w14:paraId="635AF936" w14:textId="77777777"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Akaike info criterion</w:t>
            </w:r>
          </w:p>
        </w:tc>
        <w:tc>
          <w:tcPr>
            <w:tcW w:w="1530" w:type="dxa"/>
            <w:tcBorders>
              <w:top w:val="nil"/>
              <w:left w:val="nil"/>
              <w:bottom w:val="nil"/>
              <w:right w:val="nil"/>
            </w:tcBorders>
            <w:vAlign w:val="bottom"/>
          </w:tcPr>
          <w:p w14:paraId="34178601" w14:textId="6826D71C" w:rsidR="00A00F20" w:rsidRPr="006E4D1A" w:rsidRDefault="00A00F20"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1.323927</w:t>
            </w:r>
          </w:p>
        </w:tc>
      </w:tr>
      <w:tr w:rsidR="00985E39" w:rsidRPr="006E4D1A" w14:paraId="25441AC6" w14:textId="77777777" w:rsidTr="00BC119A">
        <w:trPr>
          <w:trHeight w:val="225"/>
        </w:trPr>
        <w:tc>
          <w:tcPr>
            <w:tcW w:w="2017" w:type="dxa"/>
            <w:tcBorders>
              <w:top w:val="nil"/>
              <w:left w:val="nil"/>
              <w:bottom w:val="double" w:sz="4" w:space="0" w:color="auto"/>
              <w:right w:val="nil"/>
            </w:tcBorders>
            <w:vAlign w:val="bottom"/>
          </w:tcPr>
          <w:p w14:paraId="16EF83B6" w14:textId="77777777" w:rsidR="00985E39" w:rsidRPr="006E4D1A" w:rsidRDefault="00985E39" w:rsidP="006E4D1A">
            <w:pPr>
              <w:autoSpaceDE w:val="0"/>
              <w:autoSpaceDN w:val="0"/>
              <w:adjustRightInd w:val="0"/>
              <w:spacing w:line="276" w:lineRule="auto"/>
              <w:jc w:val="both"/>
              <w:rPr>
                <w:rFonts w:ascii="Times New Roman" w:hAnsi="Times New Roman"/>
                <w:color w:val="000000"/>
              </w:rPr>
            </w:pPr>
            <w:r w:rsidRPr="006E4D1A">
              <w:rPr>
                <w:rFonts w:ascii="Times New Roman" w:hAnsi="Times New Roman"/>
                <w:color w:val="000000"/>
              </w:rPr>
              <w:t>Prob(F-statistic)</w:t>
            </w:r>
          </w:p>
        </w:tc>
        <w:tc>
          <w:tcPr>
            <w:tcW w:w="1250" w:type="dxa"/>
            <w:tcBorders>
              <w:top w:val="nil"/>
              <w:left w:val="nil"/>
              <w:bottom w:val="double" w:sz="4" w:space="0" w:color="auto"/>
              <w:right w:val="nil"/>
            </w:tcBorders>
            <w:vAlign w:val="bottom"/>
          </w:tcPr>
          <w:p w14:paraId="7D9C893F" w14:textId="77777777" w:rsidR="00985E39" w:rsidRPr="006E4D1A" w:rsidRDefault="00985E39"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0.000000</w:t>
            </w:r>
          </w:p>
        </w:tc>
        <w:tc>
          <w:tcPr>
            <w:tcW w:w="3510" w:type="dxa"/>
            <w:gridSpan w:val="2"/>
            <w:tcBorders>
              <w:top w:val="nil"/>
              <w:left w:val="nil"/>
              <w:bottom w:val="double" w:sz="4" w:space="0" w:color="auto"/>
              <w:right w:val="nil"/>
            </w:tcBorders>
            <w:vAlign w:val="bottom"/>
          </w:tcPr>
          <w:p w14:paraId="794A3590" w14:textId="77777777" w:rsidR="00985E39" w:rsidRPr="006E4D1A" w:rsidRDefault="00985E39"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               Durbin-Watson stat</w:t>
            </w:r>
          </w:p>
        </w:tc>
        <w:tc>
          <w:tcPr>
            <w:tcW w:w="1530" w:type="dxa"/>
            <w:tcBorders>
              <w:top w:val="nil"/>
              <w:left w:val="nil"/>
              <w:bottom w:val="double" w:sz="4" w:space="0" w:color="auto"/>
              <w:right w:val="nil"/>
            </w:tcBorders>
            <w:vAlign w:val="bottom"/>
          </w:tcPr>
          <w:p w14:paraId="2EF5C2EF" w14:textId="5526656A" w:rsidR="00985E39" w:rsidRPr="006E4D1A" w:rsidRDefault="00985E39" w:rsidP="006E4D1A">
            <w:pPr>
              <w:autoSpaceDE w:val="0"/>
              <w:autoSpaceDN w:val="0"/>
              <w:adjustRightInd w:val="0"/>
              <w:spacing w:line="276" w:lineRule="auto"/>
              <w:ind w:right="10"/>
              <w:jc w:val="both"/>
              <w:rPr>
                <w:rFonts w:ascii="Times New Roman" w:hAnsi="Times New Roman"/>
                <w:color w:val="000000"/>
              </w:rPr>
            </w:pPr>
            <w:r w:rsidRPr="006E4D1A">
              <w:rPr>
                <w:rFonts w:ascii="Times New Roman" w:hAnsi="Times New Roman"/>
                <w:color w:val="000000"/>
              </w:rPr>
              <w:t>1.</w:t>
            </w:r>
            <w:r w:rsidR="00A00F20" w:rsidRPr="006E4D1A">
              <w:rPr>
                <w:rFonts w:ascii="Times New Roman" w:hAnsi="Times New Roman"/>
                <w:color w:val="000000"/>
              </w:rPr>
              <w:t>779967</w:t>
            </w:r>
          </w:p>
        </w:tc>
      </w:tr>
    </w:tbl>
    <w:p w14:paraId="66D249E4" w14:textId="04269208" w:rsidR="00E52F16" w:rsidRPr="006E4D1A" w:rsidRDefault="00E52F16" w:rsidP="006E4D1A">
      <w:pPr>
        <w:spacing w:line="276" w:lineRule="auto"/>
        <w:jc w:val="both"/>
        <w:rPr>
          <w:rFonts w:ascii="Times New Roman" w:hAnsi="Times New Roman"/>
          <w:i/>
        </w:rPr>
      </w:pPr>
      <w:r w:rsidRPr="006E4D1A">
        <w:rPr>
          <w:rFonts w:ascii="Times New Roman" w:hAnsi="Times New Roman"/>
          <w:i/>
        </w:rPr>
        <w:t xml:space="preserve">Dependent variable = </w:t>
      </w:r>
      <w:r w:rsidR="00E04096" w:rsidRPr="006E4D1A">
        <w:rPr>
          <w:rFonts w:ascii="Times New Roman" w:hAnsi="Times New Roman"/>
          <w:i/>
        </w:rPr>
        <w:t>UNEM</w:t>
      </w:r>
    </w:p>
    <w:p w14:paraId="2C6995A8" w14:textId="77777777" w:rsidR="00E52F16" w:rsidRPr="006E4D1A" w:rsidRDefault="00E52F16" w:rsidP="006E4D1A">
      <w:pPr>
        <w:spacing w:line="276" w:lineRule="auto"/>
        <w:jc w:val="both"/>
        <w:rPr>
          <w:rFonts w:ascii="Times New Roman" w:hAnsi="Times New Roman"/>
          <w:i/>
        </w:rPr>
      </w:pPr>
      <w:r w:rsidRPr="006E4D1A">
        <w:rPr>
          <w:rFonts w:ascii="Times New Roman" w:hAnsi="Times New Roman"/>
          <w:i/>
        </w:rPr>
        <w:t>Source: Computed from E-Views 9.0</w:t>
      </w:r>
    </w:p>
    <w:p w14:paraId="28EB8229" w14:textId="77777777" w:rsidR="00806779" w:rsidRDefault="00806779" w:rsidP="006E4D1A">
      <w:pPr>
        <w:spacing w:before="240" w:line="276" w:lineRule="auto"/>
        <w:jc w:val="both"/>
        <w:rPr>
          <w:rFonts w:ascii="Times New Roman" w:hAnsi="Times New Roman"/>
        </w:rPr>
        <w:sectPr w:rsidR="00806779" w:rsidSect="00806779">
          <w:type w:val="continuous"/>
          <w:pgSz w:w="11907" w:h="16839" w:code="9"/>
          <w:pgMar w:top="720" w:right="720" w:bottom="720" w:left="720" w:header="720" w:footer="720" w:gutter="0"/>
          <w:cols w:space="720"/>
          <w:docGrid w:linePitch="360"/>
        </w:sectPr>
      </w:pPr>
    </w:p>
    <w:p w14:paraId="3AA02960" w14:textId="79B4D20F" w:rsidR="00985E39" w:rsidRPr="006E4D1A" w:rsidRDefault="00462952" w:rsidP="00806779">
      <w:pPr>
        <w:spacing w:before="240" w:line="276" w:lineRule="auto"/>
        <w:ind w:right="-77"/>
        <w:jc w:val="both"/>
        <w:rPr>
          <w:rFonts w:ascii="Times New Roman" w:hAnsi="Times New Roman"/>
        </w:rPr>
      </w:pPr>
      <w:r w:rsidRPr="006E4D1A">
        <w:rPr>
          <w:rFonts w:ascii="Times New Roman" w:hAnsi="Times New Roman"/>
        </w:rPr>
        <w:t>Unemployment rate is the dep</w:t>
      </w:r>
      <w:r w:rsidR="00E04096" w:rsidRPr="006E4D1A">
        <w:rPr>
          <w:rFonts w:ascii="Times New Roman" w:hAnsi="Times New Roman"/>
        </w:rPr>
        <w:t>en</w:t>
      </w:r>
      <w:r w:rsidRPr="006E4D1A">
        <w:rPr>
          <w:rFonts w:ascii="Times New Roman" w:hAnsi="Times New Roman"/>
        </w:rPr>
        <w:t>den</w:t>
      </w:r>
      <w:r w:rsidR="00E04096" w:rsidRPr="006E4D1A">
        <w:rPr>
          <w:rFonts w:ascii="Times New Roman" w:hAnsi="Times New Roman"/>
        </w:rPr>
        <w:t>t</w:t>
      </w:r>
      <w:r w:rsidRPr="006E4D1A">
        <w:rPr>
          <w:rFonts w:ascii="Times New Roman" w:hAnsi="Times New Roman"/>
        </w:rPr>
        <w:t xml:space="preserve"> </w:t>
      </w:r>
      <w:r w:rsidR="00E04096" w:rsidRPr="006E4D1A">
        <w:rPr>
          <w:rFonts w:ascii="Times New Roman" w:hAnsi="Times New Roman"/>
        </w:rPr>
        <w:t>variable in the third model. The Table 3C above shows that external</w:t>
      </w:r>
      <w:r w:rsidR="00E52F16" w:rsidRPr="006E4D1A">
        <w:rPr>
          <w:rFonts w:ascii="Times New Roman" w:hAnsi="Times New Roman"/>
        </w:rPr>
        <w:t xml:space="preserve"> debt stock has a </w:t>
      </w:r>
      <w:r w:rsidR="00E04096" w:rsidRPr="006E4D1A">
        <w:rPr>
          <w:rFonts w:ascii="Times New Roman" w:hAnsi="Times New Roman"/>
        </w:rPr>
        <w:t xml:space="preserve">negative effect on unemployment rate decreasing it by 0.0287 units. However, the was not significant as the p-value of 0.7790 was not significant at 5% level. </w:t>
      </w:r>
      <w:r w:rsidR="00A06B9F" w:rsidRPr="006E4D1A">
        <w:rPr>
          <w:rFonts w:ascii="Times New Roman" w:hAnsi="Times New Roman"/>
        </w:rPr>
        <w:t>Similarly, exchange rate decreased unemployment rate but not significantly by 0.0785 units while increase in real GDP increased unemployment rate significantly by 1.2467 units (</w:t>
      </w:r>
      <w:r w:rsidR="00A06B9F" w:rsidRPr="006E4D1A">
        <w:rPr>
          <w:rFonts w:ascii="Times New Roman" w:hAnsi="Times New Roman"/>
          <w:i/>
        </w:rPr>
        <w:t>p-value</w:t>
      </w:r>
      <w:r w:rsidR="00A06B9F" w:rsidRPr="006E4D1A">
        <w:rPr>
          <w:rFonts w:ascii="Times New Roman" w:hAnsi="Times New Roman"/>
        </w:rPr>
        <w:t xml:space="preserve"> = 0.0007).</w:t>
      </w:r>
    </w:p>
    <w:p w14:paraId="0552705F" w14:textId="6D645331" w:rsidR="008C0375" w:rsidRPr="006E4D1A" w:rsidRDefault="008C0375" w:rsidP="00806779">
      <w:pPr>
        <w:spacing w:before="240" w:line="276" w:lineRule="auto"/>
        <w:ind w:right="-77"/>
        <w:jc w:val="both"/>
        <w:rPr>
          <w:rFonts w:ascii="Times New Roman" w:hAnsi="Times New Roman"/>
        </w:rPr>
      </w:pPr>
      <w:r w:rsidRPr="006E4D1A">
        <w:rPr>
          <w:rFonts w:ascii="Times New Roman" w:hAnsi="Times New Roman"/>
        </w:rPr>
        <w:t xml:space="preserve">The explanatory variables in the third model explains up to about 60.3% of the changes in unemployment rate annually. This means that external debt stock, exchange rate and real GDP account for up to 60.3% of the variations witnessed in unemployment rate movements </w:t>
      </w:r>
      <w:r w:rsidRPr="006E4D1A">
        <w:rPr>
          <w:rFonts w:ascii="Times New Roman" w:hAnsi="Times New Roman"/>
        </w:rPr>
        <w:t>in Nigeria for the period reviewed. The F-statistic value of 20.812 shows that the variables have joint significant effect on unemployment rate while the Durbin Watson value of 1.779 indicates that the model has negative autocorrelation.</w:t>
      </w:r>
    </w:p>
    <w:p w14:paraId="10363A81" w14:textId="41BB46E2" w:rsidR="00DE7968" w:rsidRPr="006E4D1A" w:rsidRDefault="008C0375" w:rsidP="00806779">
      <w:pPr>
        <w:spacing w:before="240" w:line="276" w:lineRule="auto"/>
        <w:ind w:right="-77"/>
        <w:jc w:val="both"/>
        <w:rPr>
          <w:rFonts w:ascii="Times New Roman" w:hAnsi="Times New Roman"/>
          <w:b/>
        </w:rPr>
      </w:pPr>
      <w:r w:rsidRPr="006E4D1A">
        <w:rPr>
          <w:rFonts w:ascii="Times New Roman" w:hAnsi="Times New Roman"/>
          <w:b/>
        </w:rPr>
        <w:t xml:space="preserve">4.2 </w:t>
      </w:r>
      <w:r w:rsidRPr="006E4D1A">
        <w:rPr>
          <w:rFonts w:ascii="Times New Roman" w:hAnsi="Times New Roman"/>
          <w:b/>
        </w:rPr>
        <w:tab/>
        <w:t>Discussion of Findings</w:t>
      </w:r>
    </w:p>
    <w:p w14:paraId="30BFD6F2" w14:textId="6554DC81" w:rsidR="00BC119A" w:rsidRPr="006E4D1A" w:rsidRDefault="00DE7968" w:rsidP="00806779">
      <w:pPr>
        <w:spacing w:before="240" w:line="276" w:lineRule="auto"/>
        <w:ind w:right="-77"/>
        <w:jc w:val="both"/>
        <w:rPr>
          <w:rFonts w:ascii="Times New Roman" w:hAnsi="Times New Roman"/>
        </w:rPr>
      </w:pPr>
      <w:r w:rsidRPr="006E4D1A">
        <w:rPr>
          <w:rFonts w:ascii="Times New Roman" w:hAnsi="Times New Roman"/>
        </w:rPr>
        <w:t xml:space="preserve">The </w:t>
      </w:r>
      <w:r w:rsidR="00BC119A" w:rsidRPr="006E4D1A">
        <w:rPr>
          <w:rFonts w:ascii="Times New Roman" w:hAnsi="Times New Roman"/>
        </w:rPr>
        <w:t xml:space="preserve">effect of external debt on </w:t>
      </w:r>
      <w:proofErr w:type="spellStart"/>
      <w:r w:rsidR="00BC119A" w:rsidRPr="006E4D1A">
        <w:rPr>
          <w:rFonts w:ascii="Times New Roman" w:hAnsi="Times New Roman"/>
        </w:rPr>
        <w:t>macro economic</w:t>
      </w:r>
      <w:proofErr w:type="spellEnd"/>
      <w:r w:rsidR="00BC119A" w:rsidRPr="006E4D1A">
        <w:rPr>
          <w:rFonts w:ascii="Times New Roman" w:hAnsi="Times New Roman"/>
        </w:rPr>
        <w:t xml:space="preserve"> performance of</w:t>
      </w:r>
      <w:r w:rsidRPr="006E4D1A">
        <w:rPr>
          <w:rFonts w:ascii="Times New Roman" w:hAnsi="Times New Roman"/>
        </w:rPr>
        <w:t xml:space="preserve"> Nigeria has been studied by numerous researchers. </w:t>
      </w:r>
      <w:r w:rsidR="00BC119A" w:rsidRPr="006E4D1A">
        <w:rPr>
          <w:rFonts w:ascii="Times New Roman" w:hAnsi="Times New Roman"/>
        </w:rPr>
        <w:t xml:space="preserve">One interesting aspect of the many research on this topic of </w:t>
      </w:r>
      <w:proofErr w:type="spellStart"/>
      <w:r w:rsidR="00BC119A" w:rsidRPr="006E4D1A">
        <w:rPr>
          <w:rFonts w:ascii="Times New Roman" w:hAnsi="Times New Roman"/>
        </w:rPr>
        <w:t>sudy</w:t>
      </w:r>
      <w:proofErr w:type="spellEnd"/>
      <w:r w:rsidR="00BC119A" w:rsidRPr="006E4D1A">
        <w:rPr>
          <w:rFonts w:ascii="Times New Roman" w:hAnsi="Times New Roman"/>
        </w:rPr>
        <w:t xml:space="preserve"> is the variety in the findings. Some studies have found positive effect of external debt on growth while others have found negative effect (See empirical evidence in sub-section 2.3 above). This study </w:t>
      </w:r>
      <w:r w:rsidR="00BC119A" w:rsidRPr="006E4D1A">
        <w:rPr>
          <w:rFonts w:ascii="Times New Roman" w:hAnsi="Times New Roman"/>
        </w:rPr>
        <w:lastRenderedPageBreak/>
        <w:t xml:space="preserve">adds to the body of empirical literature by formulating three models using three </w:t>
      </w:r>
      <w:proofErr w:type="spellStart"/>
      <w:r w:rsidR="00BC119A" w:rsidRPr="006E4D1A">
        <w:rPr>
          <w:rFonts w:ascii="Times New Roman" w:hAnsi="Times New Roman"/>
        </w:rPr>
        <w:t>macro economic</w:t>
      </w:r>
      <w:proofErr w:type="spellEnd"/>
      <w:r w:rsidR="00BC119A" w:rsidRPr="006E4D1A">
        <w:rPr>
          <w:rFonts w:ascii="Times New Roman" w:hAnsi="Times New Roman"/>
        </w:rPr>
        <w:t xml:space="preserve"> performance indicators namely real GDP, exchange rate and unemployment rate to analyze their relationship with external debt stock for the period 1981-2020. </w:t>
      </w:r>
    </w:p>
    <w:p w14:paraId="4433647D" w14:textId="4BF0D50E" w:rsidR="00BC119A" w:rsidRPr="006E4D1A" w:rsidRDefault="00DE7968" w:rsidP="00806779">
      <w:pPr>
        <w:spacing w:before="240" w:line="276" w:lineRule="auto"/>
        <w:ind w:right="-77"/>
        <w:jc w:val="both"/>
        <w:rPr>
          <w:rFonts w:ascii="Times New Roman" w:hAnsi="Times New Roman"/>
        </w:rPr>
      </w:pPr>
      <w:r w:rsidRPr="006E4D1A">
        <w:rPr>
          <w:rFonts w:ascii="Times New Roman" w:hAnsi="Times New Roman"/>
        </w:rPr>
        <w:t xml:space="preserve">The </w:t>
      </w:r>
      <w:r w:rsidR="00BC119A" w:rsidRPr="006E4D1A">
        <w:rPr>
          <w:rFonts w:ascii="Times New Roman" w:hAnsi="Times New Roman"/>
        </w:rPr>
        <w:t xml:space="preserve">three models were </w:t>
      </w:r>
      <w:proofErr w:type="gramStart"/>
      <w:r w:rsidR="00BC119A" w:rsidRPr="006E4D1A">
        <w:rPr>
          <w:rFonts w:ascii="Times New Roman" w:hAnsi="Times New Roman"/>
        </w:rPr>
        <w:t>analyze</w:t>
      </w:r>
      <w:proofErr w:type="gramEnd"/>
      <w:r w:rsidR="00BC119A" w:rsidRPr="006E4D1A">
        <w:rPr>
          <w:rFonts w:ascii="Times New Roman" w:hAnsi="Times New Roman"/>
        </w:rPr>
        <w:t xml:space="preserve"> </w:t>
      </w:r>
      <w:proofErr w:type="spellStart"/>
      <w:r w:rsidR="00BC119A" w:rsidRPr="006E4D1A">
        <w:rPr>
          <w:rFonts w:ascii="Times New Roman" w:hAnsi="Times New Roman"/>
        </w:rPr>
        <w:t>dusing</w:t>
      </w:r>
      <w:proofErr w:type="spellEnd"/>
      <w:r w:rsidR="00BC119A" w:rsidRPr="006E4D1A">
        <w:rPr>
          <w:rFonts w:ascii="Times New Roman" w:hAnsi="Times New Roman"/>
        </w:rPr>
        <w:t xml:space="preserve"> the Ordinary Least Square regression technique. The findings from the first model revealed that external debt stock decreased growth significantly over the period studied. This means that the more Nigeria takes external loans, the more the country’s external debt profile increases and this hinders growth of the economy. </w:t>
      </w:r>
    </w:p>
    <w:p w14:paraId="0B3283E1" w14:textId="23F21996" w:rsidR="00BC119A" w:rsidRPr="006E4D1A" w:rsidRDefault="00BC119A" w:rsidP="00806779">
      <w:pPr>
        <w:spacing w:before="240" w:line="276" w:lineRule="auto"/>
        <w:ind w:right="-77"/>
        <w:jc w:val="both"/>
        <w:rPr>
          <w:rFonts w:ascii="Times New Roman" w:hAnsi="Times New Roman"/>
        </w:rPr>
      </w:pPr>
      <w:r w:rsidRPr="006E4D1A">
        <w:rPr>
          <w:rFonts w:ascii="Times New Roman" w:hAnsi="Times New Roman"/>
        </w:rPr>
        <w:t xml:space="preserve">The negative effect of </w:t>
      </w:r>
      <w:proofErr w:type="spellStart"/>
      <w:r w:rsidRPr="006E4D1A">
        <w:rPr>
          <w:rFonts w:ascii="Times New Roman" w:hAnsi="Times New Roman"/>
        </w:rPr>
        <w:t>xetrnal</w:t>
      </w:r>
      <w:proofErr w:type="spellEnd"/>
      <w:r w:rsidRPr="006E4D1A">
        <w:rPr>
          <w:rFonts w:ascii="Times New Roman" w:hAnsi="Times New Roman"/>
        </w:rPr>
        <w:t xml:space="preserve"> debt stock on growth corroborates earlier </w:t>
      </w:r>
      <w:proofErr w:type="spellStart"/>
      <w:r w:rsidRPr="006E4D1A">
        <w:rPr>
          <w:rFonts w:ascii="Times New Roman" w:hAnsi="Times New Roman"/>
        </w:rPr>
        <w:t>findinsg</w:t>
      </w:r>
      <w:proofErr w:type="spellEnd"/>
      <w:r w:rsidRPr="006E4D1A">
        <w:rPr>
          <w:rFonts w:ascii="Times New Roman" w:hAnsi="Times New Roman"/>
        </w:rPr>
        <w:t xml:space="preserve"> by </w:t>
      </w:r>
      <w:proofErr w:type="spellStart"/>
      <w:r w:rsidRPr="006E4D1A">
        <w:rPr>
          <w:rFonts w:ascii="Times New Roman" w:hAnsi="Times New Roman"/>
        </w:rPr>
        <w:t>Ohwofasa</w:t>
      </w:r>
      <w:proofErr w:type="spellEnd"/>
      <w:r w:rsidRPr="006E4D1A">
        <w:rPr>
          <w:rFonts w:ascii="Times New Roman" w:hAnsi="Times New Roman"/>
        </w:rPr>
        <w:t xml:space="preserve">, </w:t>
      </w:r>
      <w:r w:rsidRPr="006E4D1A">
        <w:rPr>
          <w:rFonts w:ascii="Times New Roman" w:hAnsi="Times New Roman"/>
          <w:i/>
        </w:rPr>
        <w:t>et al</w:t>
      </w:r>
      <w:r w:rsidRPr="006E4D1A">
        <w:rPr>
          <w:rFonts w:ascii="Times New Roman" w:hAnsi="Times New Roman"/>
        </w:rPr>
        <w:t xml:space="preserve"> (2012), Matthew &amp; Mordecai (2016) and Ndubuisi (2017). These studies found that external debt stock negatively impacted on growth and the negative impact was significant. However, other studies like Faraji &amp; </w:t>
      </w:r>
      <w:proofErr w:type="spellStart"/>
      <w:r w:rsidRPr="006E4D1A">
        <w:rPr>
          <w:rFonts w:ascii="Times New Roman" w:hAnsi="Times New Roman"/>
        </w:rPr>
        <w:t>Makame</w:t>
      </w:r>
      <w:proofErr w:type="spellEnd"/>
      <w:r w:rsidRPr="006E4D1A">
        <w:rPr>
          <w:rFonts w:ascii="Times New Roman" w:hAnsi="Times New Roman"/>
        </w:rPr>
        <w:t xml:space="preserve"> (2013) and </w:t>
      </w:r>
      <w:proofErr w:type="spellStart"/>
      <w:r w:rsidRPr="006E4D1A">
        <w:rPr>
          <w:rFonts w:ascii="Times New Roman" w:hAnsi="Times New Roman"/>
        </w:rPr>
        <w:t>Mukolu</w:t>
      </w:r>
      <w:proofErr w:type="spellEnd"/>
      <w:r w:rsidRPr="006E4D1A">
        <w:rPr>
          <w:rFonts w:ascii="Times New Roman" w:hAnsi="Times New Roman"/>
        </w:rPr>
        <w:t xml:space="preserve"> &amp; </w:t>
      </w:r>
      <w:proofErr w:type="spellStart"/>
      <w:r w:rsidRPr="006E4D1A">
        <w:rPr>
          <w:rFonts w:ascii="Times New Roman" w:hAnsi="Times New Roman"/>
        </w:rPr>
        <w:t>Ogodor</w:t>
      </w:r>
      <w:proofErr w:type="spellEnd"/>
      <w:r w:rsidRPr="006E4D1A">
        <w:rPr>
          <w:rFonts w:ascii="Times New Roman" w:hAnsi="Times New Roman"/>
        </w:rPr>
        <w:t xml:space="preserve"> (2012) found positive effects of external debt on growth. These studies may have been limited in time scope as the inclusion of current and up-to-date trends in Nigeria’s external debt stock may have </w:t>
      </w:r>
      <w:r w:rsidR="00CE7539" w:rsidRPr="006E4D1A">
        <w:rPr>
          <w:rFonts w:ascii="Times New Roman" w:hAnsi="Times New Roman"/>
        </w:rPr>
        <w:t>been the reason for the disparity in their findings.</w:t>
      </w:r>
    </w:p>
    <w:p w14:paraId="5C96E593" w14:textId="3B6579F7" w:rsidR="00CE7539" w:rsidRPr="006E4D1A" w:rsidRDefault="00CE7539" w:rsidP="00806779">
      <w:pPr>
        <w:spacing w:before="240" w:line="276" w:lineRule="auto"/>
        <w:ind w:right="-77"/>
        <w:jc w:val="both"/>
        <w:rPr>
          <w:rFonts w:ascii="Times New Roman" w:hAnsi="Times New Roman"/>
        </w:rPr>
      </w:pPr>
      <w:r w:rsidRPr="006E4D1A">
        <w:rPr>
          <w:rFonts w:ascii="Times New Roman" w:hAnsi="Times New Roman"/>
        </w:rPr>
        <w:t xml:space="preserve">Furthermore, external debt stock was found to have positive and significant effect on exchange rate but affects unemployment rate negatively but not significantly. What this entails is that increasing Nigeria’s external debt stock puts more strain on the country’s exchange rate as it increases in </w:t>
      </w:r>
      <w:proofErr w:type="spellStart"/>
      <w:r w:rsidRPr="006E4D1A">
        <w:rPr>
          <w:rFonts w:ascii="Times New Roman" w:hAnsi="Times New Roman"/>
        </w:rPr>
        <w:t>realtion</w:t>
      </w:r>
      <w:proofErr w:type="spellEnd"/>
      <w:r w:rsidRPr="006E4D1A">
        <w:rPr>
          <w:rFonts w:ascii="Times New Roman" w:hAnsi="Times New Roman"/>
        </w:rPr>
        <w:t xml:space="preserve"> to the US dollar thereby causing harmful effects on the economy. Also, there is decrease in unemployment rate occasioned by </w:t>
      </w:r>
      <w:proofErr w:type="spellStart"/>
      <w:r w:rsidRPr="006E4D1A">
        <w:rPr>
          <w:rFonts w:ascii="Times New Roman" w:hAnsi="Times New Roman"/>
        </w:rPr>
        <w:t>ncrease</w:t>
      </w:r>
      <w:proofErr w:type="spellEnd"/>
      <w:r w:rsidRPr="006E4D1A">
        <w:rPr>
          <w:rFonts w:ascii="Times New Roman" w:hAnsi="Times New Roman"/>
        </w:rPr>
        <w:t xml:space="preserve"> in external debt stock. This is expected because of the possible utilization of the funds to enhance human capital. </w:t>
      </w:r>
    </w:p>
    <w:p w14:paraId="270190E7" w14:textId="7D2C5018" w:rsidR="00DE7968" w:rsidRPr="006E4D1A" w:rsidRDefault="00CE7539" w:rsidP="00806779">
      <w:pPr>
        <w:tabs>
          <w:tab w:val="left" w:pos="-90"/>
          <w:tab w:val="left" w:pos="0"/>
        </w:tabs>
        <w:spacing w:before="240" w:line="276" w:lineRule="auto"/>
        <w:ind w:right="-77"/>
        <w:jc w:val="both"/>
        <w:rPr>
          <w:rFonts w:ascii="Times New Roman" w:hAnsi="Times New Roman"/>
          <w:b/>
        </w:rPr>
      </w:pPr>
      <w:r w:rsidRPr="006E4D1A">
        <w:rPr>
          <w:rFonts w:ascii="Times New Roman" w:hAnsi="Times New Roman"/>
          <w:b/>
        </w:rPr>
        <w:t>5</w:t>
      </w:r>
      <w:r w:rsidR="00DE7968" w:rsidRPr="006E4D1A">
        <w:rPr>
          <w:rFonts w:ascii="Times New Roman" w:hAnsi="Times New Roman"/>
          <w:b/>
        </w:rPr>
        <w:t xml:space="preserve">. </w:t>
      </w:r>
      <w:r w:rsidR="00DE7968" w:rsidRPr="006E4D1A">
        <w:rPr>
          <w:rFonts w:ascii="Times New Roman" w:hAnsi="Times New Roman"/>
          <w:b/>
        </w:rPr>
        <w:tab/>
      </w:r>
      <w:r w:rsidR="00977A4E" w:rsidRPr="006E4D1A">
        <w:rPr>
          <w:rFonts w:ascii="Times New Roman" w:hAnsi="Times New Roman"/>
          <w:b/>
        </w:rPr>
        <w:t>Conclusion and Recommendations</w:t>
      </w:r>
    </w:p>
    <w:p w14:paraId="0220AF1C" w14:textId="1A717A11" w:rsidR="00DE7968" w:rsidRPr="006E4D1A" w:rsidRDefault="00DE7968" w:rsidP="00806779">
      <w:pPr>
        <w:tabs>
          <w:tab w:val="left" w:pos="-90"/>
          <w:tab w:val="left" w:pos="0"/>
        </w:tabs>
        <w:spacing w:before="240" w:line="276" w:lineRule="auto"/>
        <w:ind w:right="-77"/>
        <w:jc w:val="both"/>
        <w:rPr>
          <w:rFonts w:ascii="Times New Roman" w:hAnsi="Times New Roman"/>
        </w:rPr>
      </w:pPr>
      <w:r w:rsidRPr="006E4D1A">
        <w:rPr>
          <w:rFonts w:ascii="Times New Roman" w:hAnsi="Times New Roman"/>
        </w:rPr>
        <w:t xml:space="preserve">The study showed strong </w:t>
      </w:r>
      <w:r w:rsidR="00233A64" w:rsidRPr="006E4D1A">
        <w:rPr>
          <w:rFonts w:ascii="Times New Roman" w:hAnsi="Times New Roman"/>
        </w:rPr>
        <w:t>contrasting evidence</w:t>
      </w:r>
      <w:r w:rsidRPr="006E4D1A">
        <w:rPr>
          <w:rFonts w:ascii="Times New Roman" w:hAnsi="Times New Roman"/>
        </w:rPr>
        <w:t xml:space="preserve"> that </w:t>
      </w:r>
      <w:r w:rsidR="00233A64" w:rsidRPr="006E4D1A">
        <w:rPr>
          <w:rFonts w:ascii="Times New Roman" w:hAnsi="Times New Roman"/>
        </w:rPr>
        <w:t>external debt has decreased Nigeria’s economic growth significantly on one hand, and has also decreased unemployment rate on the other hand. However, the decreasing effect of external debt stock on the economy and the fact that external debt stock exerts more strain on the local currency puts the Nigerian economy in danger. This may be the reason many economic stakeholders are ca</w:t>
      </w:r>
      <w:r w:rsidR="004A5CA2" w:rsidRPr="006E4D1A">
        <w:rPr>
          <w:rFonts w:ascii="Times New Roman" w:hAnsi="Times New Roman"/>
        </w:rPr>
        <w:t>l</w:t>
      </w:r>
      <w:r w:rsidR="00233A64" w:rsidRPr="006E4D1A">
        <w:rPr>
          <w:rFonts w:ascii="Times New Roman" w:hAnsi="Times New Roman"/>
        </w:rPr>
        <w:t xml:space="preserve">ling for a halt in the current external borrowing spree as this will have long term adverse effect on the economy. External debt stock decreased unemployment but not significantly. In reality, the externally borrowed funds may not be utilized for the purpose they are meant. This is one of the limitations of the data collected as published by the Central Bank of Nigeria. </w:t>
      </w:r>
      <w:proofErr w:type="spellStart"/>
      <w:r w:rsidR="00233A64" w:rsidRPr="006E4D1A">
        <w:rPr>
          <w:rFonts w:ascii="Times New Roman" w:hAnsi="Times New Roman"/>
        </w:rPr>
        <w:t>Econmetric</w:t>
      </w:r>
      <w:proofErr w:type="spellEnd"/>
      <w:r w:rsidR="00233A64" w:rsidRPr="006E4D1A">
        <w:rPr>
          <w:rFonts w:ascii="Times New Roman" w:hAnsi="Times New Roman"/>
        </w:rPr>
        <w:t xml:space="preserve"> analysis may show positive effect on the macro economy but in reality, the funds were not utilized judiciously.</w:t>
      </w:r>
    </w:p>
    <w:p w14:paraId="504B882B" w14:textId="236A999D" w:rsidR="00DE7968" w:rsidRPr="006E4D1A" w:rsidRDefault="00233A64" w:rsidP="00806779">
      <w:pPr>
        <w:tabs>
          <w:tab w:val="left" w:pos="-90"/>
          <w:tab w:val="left" w:pos="0"/>
        </w:tabs>
        <w:spacing w:before="240" w:line="276" w:lineRule="auto"/>
        <w:ind w:right="-77"/>
        <w:jc w:val="both"/>
        <w:rPr>
          <w:rFonts w:ascii="Times New Roman" w:hAnsi="Times New Roman"/>
        </w:rPr>
      </w:pPr>
      <w:r w:rsidRPr="006E4D1A">
        <w:rPr>
          <w:rFonts w:ascii="Times New Roman" w:hAnsi="Times New Roman"/>
        </w:rPr>
        <w:t xml:space="preserve">Notwithstanding, the study made useful and </w:t>
      </w:r>
      <w:proofErr w:type="spellStart"/>
      <w:r w:rsidRPr="006E4D1A">
        <w:rPr>
          <w:rFonts w:ascii="Times New Roman" w:hAnsi="Times New Roman"/>
        </w:rPr>
        <w:t>sightful</w:t>
      </w:r>
      <w:proofErr w:type="spellEnd"/>
      <w:r w:rsidRPr="006E4D1A">
        <w:rPr>
          <w:rFonts w:ascii="Times New Roman" w:hAnsi="Times New Roman"/>
        </w:rPr>
        <w:t xml:space="preserve"> findings out of which the</w:t>
      </w:r>
      <w:r w:rsidR="00DE7968" w:rsidRPr="006E4D1A">
        <w:rPr>
          <w:rFonts w:ascii="Times New Roman" w:hAnsi="Times New Roman"/>
        </w:rPr>
        <w:t xml:space="preserve"> foll</w:t>
      </w:r>
      <w:r w:rsidR="00534CB0" w:rsidRPr="006E4D1A">
        <w:rPr>
          <w:rFonts w:ascii="Times New Roman" w:hAnsi="Times New Roman"/>
        </w:rPr>
        <w:t>owing recommendations were made</w:t>
      </w:r>
      <w:r w:rsidR="00DE7968" w:rsidRPr="006E4D1A">
        <w:rPr>
          <w:rFonts w:ascii="Times New Roman" w:hAnsi="Times New Roman"/>
        </w:rPr>
        <w:t>:</w:t>
      </w:r>
    </w:p>
    <w:p w14:paraId="4BC4CD7D" w14:textId="2E70D378" w:rsidR="009C588F" w:rsidRPr="006E4D1A" w:rsidRDefault="00DE7968" w:rsidP="00806779">
      <w:pPr>
        <w:spacing w:before="240" w:line="276" w:lineRule="auto"/>
        <w:ind w:right="-77"/>
        <w:jc w:val="both"/>
        <w:rPr>
          <w:rFonts w:ascii="Times New Roman" w:hAnsi="Times New Roman"/>
        </w:rPr>
      </w:pPr>
      <w:r w:rsidRPr="006E4D1A">
        <w:rPr>
          <w:rFonts w:ascii="Times New Roman" w:hAnsi="Times New Roman"/>
        </w:rPr>
        <w:t xml:space="preserve">The </w:t>
      </w:r>
      <w:r w:rsidR="00977A4E" w:rsidRPr="006E4D1A">
        <w:rPr>
          <w:rFonts w:ascii="Times New Roman" w:hAnsi="Times New Roman"/>
        </w:rPr>
        <w:t xml:space="preserve">Nigerian government should as </w:t>
      </w:r>
      <w:r w:rsidR="004A5CA2" w:rsidRPr="006E4D1A">
        <w:rPr>
          <w:rFonts w:ascii="Times New Roman" w:hAnsi="Times New Roman"/>
        </w:rPr>
        <w:t>a matter of urgency decrease Ni</w:t>
      </w:r>
      <w:r w:rsidR="00977A4E" w:rsidRPr="006E4D1A">
        <w:rPr>
          <w:rFonts w:ascii="Times New Roman" w:hAnsi="Times New Roman"/>
        </w:rPr>
        <w:t>g</w:t>
      </w:r>
      <w:r w:rsidR="004A5CA2" w:rsidRPr="006E4D1A">
        <w:rPr>
          <w:rFonts w:ascii="Times New Roman" w:hAnsi="Times New Roman"/>
        </w:rPr>
        <w:t>e</w:t>
      </w:r>
      <w:r w:rsidR="00977A4E" w:rsidRPr="006E4D1A">
        <w:rPr>
          <w:rFonts w:ascii="Times New Roman" w:hAnsi="Times New Roman"/>
        </w:rPr>
        <w:t>ria’s external debt profile by seeking alternative means of funding. The increasing external debt profile has been empirically proven to decrease growth as this situation might be worsened in the long run.</w:t>
      </w:r>
    </w:p>
    <w:p w14:paraId="2C172D8A" w14:textId="640448EA" w:rsidR="00977A4E" w:rsidRPr="006E4D1A" w:rsidRDefault="00977A4E" w:rsidP="00806779">
      <w:pPr>
        <w:spacing w:before="240" w:line="276" w:lineRule="auto"/>
        <w:ind w:right="-77"/>
        <w:jc w:val="both"/>
        <w:rPr>
          <w:rFonts w:ascii="Times New Roman" w:hAnsi="Times New Roman"/>
        </w:rPr>
      </w:pPr>
      <w:r w:rsidRPr="006E4D1A">
        <w:rPr>
          <w:rFonts w:ascii="Times New Roman" w:hAnsi="Times New Roman"/>
        </w:rPr>
        <w:t>External debt stock can be used to strengthen the local currency exchange rate by way of providing foreign exchange to the needy sectors through preferential disbursements. The increasing effect of external debt stock on exchange rate can also be checked by investing more of the borrowed funds in export goods rather than on consumption.</w:t>
      </w:r>
    </w:p>
    <w:p w14:paraId="24802B27" w14:textId="15111598" w:rsidR="00977A4E" w:rsidRPr="006E4D1A" w:rsidRDefault="00977A4E" w:rsidP="00806779">
      <w:pPr>
        <w:spacing w:before="240" w:line="276" w:lineRule="auto"/>
        <w:ind w:right="-77"/>
        <w:jc w:val="both"/>
        <w:rPr>
          <w:rFonts w:ascii="Times New Roman" w:hAnsi="Times New Roman"/>
        </w:rPr>
      </w:pPr>
      <w:r w:rsidRPr="006E4D1A">
        <w:rPr>
          <w:rFonts w:ascii="Times New Roman" w:hAnsi="Times New Roman"/>
        </w:rPr>
        <w:t xml:space="preserve">The positive effect of external debt stock on unemployment rate is an expected development. However, this should be transformed to reality by </w:t>
      </w:r>
      <w:r w:rsidRPr="006E4D1A">
        <w:rPr>
          <w:rFonts w:ascii="Times New Roman" w:hAnsi="Times New Roman"/>
        </w:rPr>
        <w:lastRenderedPageBreak/>
        <w:t xml:space="preserve">investing these externally borrowed funds into human capital development projects which will provide the needed impetus for repayment of these debts. </w:t>
      </w:r>
    </w:p>
    <w:p w14:paraId="5B48B8EA" w14:textId="66F38321" w:rsidR="00D73AAA" w:rsidRPr="006E4D1A" w:rsidRDefault="00D73AAA" w:rsidP="00806779">
      <w:pPr>
        <w:pStyle w:val="NoSpacing"/>
        <w:tabs>
          <w:tab w:val="left" w:pos="630"/>
        </w:tabs>
        <w:spacing w:after="160" w:line="276" w:lineRule="auto"/>
        <w:ind w:left="540" w:right="-77" w:hanging="540"/>
        <w:jc w:val="both"/>
        <w:rPr>
          <w:rFonts w:ascii="Times New Roman" w:hAnsi="Times New Roman"/>
          <w:b/>
          <w:bCs/>
        </w:rPr>
      </w:pPr>
      <w:r w:rsidRPr="006E4D1A">
        <w:rPr>
          <w:rFonts w:ascii="Times New Roman" w:hAnsi="Times New Roman"/>
          <w:b/>
          <w:bCs/>
        </w:rPr>
        <w:t>REFERENCES</w:t>
      </w:r>
    </w:p>
    <w:p w14:paraId="2BDE94CD" w14:textId="6333A3D8"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Afolabi, B., </w:t>
      </w:r>
      <w:proofErr w:type="spellStart"/>
      <w:r w:rsidRPr="006E4D1A">
        <w:rPr>
          <w:rFonts w:ascii="Times New Roman" w:hAnsi="Times New Roman"/>
          <w:bCs/>
        </w:rPr>
        <w:t>Laoye</w:t>
      </w:r>
      <w:proofErr w:type="spellEnd"/>
      <w:r w:rsidRPr="006E4D1A">
        <w:rPr>
          <w:rFonts w:ascii="Times New Roman" w:hAnsi="Times New Roman"/>
          <w:bCs/>
        </w:rPr>
        <w:t xml:space="preserve">, A., Kolade, A.R., &amp; </w:t>
      </w:r>
      <w:proofErr w:type="spellStart"/>
      <w:r w:rsidRPr="006E4D1A">
        <w:rPr>
          <w:rFonts w:ascii="Times New Roman" w:hAnsi="Times New Roman"/>
          <w:bCs/>
        </w:rPr>
        <w:t>Enaholo</w:t>
      </w:r>
      <w:proofErr w:type="spellEnd"/>
      <w:r w:rsidRPr="006E4D1A">
        <w:rPr>
          <w:rFonts w:ascii="Times New Roman" w:hAnsi="Times New Roman"/>
          <w:bCs/>
        </w:rPr>
        <w:t xml:space="preserve">, J. (2017). The </w:t>
      </w:r>
      <w:r w:rsidR="004F1E38" w:rsidRPr="006E4D1A">
        <w:rPr>
          <w:rFonts w:ascii="Times New Roman" w:hAnsi="Times New Roman"/>
          <w:bCs/>
        </w:rPr>
        <w:t xml:space="preserve">nexus between external debt and </w:t>
      </w:r>
      <w:r w:rsidRPr="006E4D1A">
        <w:rPr>
          <w:rFonts w:ascii="Times New Roman" w:hAnsi="Times New Roman"/>
          <w:bCs/>
        </w:rPr>
        <w:t xml:space="preserve">economic growth in Nigeria. </w:t>
      </w:r>
      <w:r w:rsidRPr="006E4D1A">
        <w:rPr>
          <w:rFonts w:ascii="Times New Roman" w:hAnsi="Times New Roman"/>
          <w:bCs/>
          <w:i/>
        </w:rPr>
        <w:t>British Journal of Economics, Finance and Ma</w:t>
      </w:r>
      <w:r w:rsidR="004F1E38" w:rsidRPr="006E4D1A">
        <w:rPr>
          <w:rFonts w:ascii="Times New Roman" w:hAnsi="Times New Roman"/>
          <w:bCs/>
          <w:i/>
        </w:rPr>
        <w:t>nagement Sciences</w:t>
      </w:r>
      <w:r w:rsidR="004F1E38" w:rsidRPr="006E4D1A">
        <w:rPr>
          <w:rFonts w:ascii="Times New Roman" w:hAnsi="Times New Roman"/>
          <w:bCs/>
        </w:rPr>
        <w:t>, 14(1), 1-17.</w:t>
      </w:r>
    </w:p>
    <w:p w14:paraId="14FF3C64" w14:textId="77777777"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Afolabi, L. (1998). Monetary Economics. </w:t>
      </w:r>
      <w:r w:rsidRPr="006E4D1A">
        <w:rPr>
          <w:rFonts w:ascii="Times New Roman" w:hAnsi="Times New Roman"/>
          <w:bCs/>
          <w:i/>
        </w:rPr>
        <w:t>Perry Barr Ltd</w:t>
      </w:r>
      <w:r w:rsidRPr="006E4D1A">
        <w:rPr>
          <w:rFonts w:ascii="Times New Roman" w:hAnsi="Times New Roman"/>
          <w:bCs/>
        </w:rPr>
        <w:t>, Lagos, Nigeria</w:t>
      </w:r>
    </w:p>
    <w:p w14:paraId="7D20E056" w14:textId="7F88616F"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Agwu, </w:t>
      </w:r>
      <w:proofErr w:type="spellStart"/>
      <w:r w:rsidRPr="006E4D1A">
        <w:rPr>
          <w:rFonts w:ascii="Times New Roman" w:hAnsi="Times New Roman"/>
          <w:bCs/>
        </w:rPr>
        <w:t>Ohaegbu</w:t>
      </w:r>
      <w:proofErr w:type="spellEnd"/>
      <w:r w:rsidRPr="006E4D1A">
        <w:rPr>
          <w:rFonts w:ascii="Times New Roman" w:hAnsi="Times New Roman"/>
          <w:bCs/>
        </w:rPr>
        <w:t xml:space="preserve">, and </w:t>
      </w:r>
      <w:proofErr w:type="spellStart"/>
      <w:r w:rsidRPr="006E4D1A">
        <w:rPr>
          <w:rFonts w:ascii="Times New Roman" w:hAnsi="Times New Roman"/>
          <w:bCs/>
        </w:rPr>
        <w:t>Nnodim</w:t>
      </w:r>
      <w:proofErr w:type="spellEnd"/>
      <w:r w:rsidRPr="006E4D1A">
        <w:rPr>
          <w:rFonts w:ascii="Times New Roman" w:hAnsi="Times New Roman"/>
          <w:bCs/>
        </w:rPr>
        <w:t xml:space="preserve"> (2019). Impact of </w:t>
      </w:r>
      <w:r w:rsidR="009672F0" w:rsidRPr="006E4D1A">
        <w:rPr>
          <w:rFonts w:ascii="Times New Roman" w:hAnsi="Times New Roman"/>
          <w:bCs/>
        </w:rPr>
        <w:t xml:space="preserve">external debt on economic development </w:t>
      </w:r>
      <w:r w:rsidRPr="006E4D1A">
        <w:rPr>
          <w:rFonts w:ascii="Times New Roman" w:hAnsi="Times New Roman"/>
          <w:bCs/>
        </w:rPr>
        <w:t>in</w:t>
      </w:r>
      <w:r w:rsidR="009672F0" w:rsidRPr="006E4D1A">
        <w:rPr>
          <w:rFonts w:ascii="Times New Roman" w:hAnsi="Times New Roman"/>
          <w:bCs/>
        </w:rPr>
        <w:t xml:space="preserve"> Nigeria, 2014 t</w:t>
      </w:r>
      <w:r w:rsidRPr="006E4D1A">
        <w:rPr>
          <w:rFonts w:ascii="Times New Roman" w:hAnsi="Times New Roman"/>
          <w:bCs/>
        </w:rPr>
        <w:t xml:space="preserve">o 2018. </w:t>
      </w:r>
      <w:r w:rsidRPr="006E4D1A">
        <w:rPr>
          <w:rFonts w:ascii="Times New Roman" w:hAnsi="Times New Roman"/>
          <w:bCs/>
          <w:i/>
        </w:rPr>
        <w:t>World Journal of Innovative Research</w:t>
      </w:r>
      <w:r w:rsidRPr="006E4D1A">
        <w:rPr>
          <w:rFonts w:ascii="Times New Roman" w:hAnsi="Times New Roman"/>
          <w:bCs/>
        </w:rPr>
        <w:t>, 7</w:t>
      </w:r>
      <w:r w:rsidR="009672F0" w:rsidRPr="006E4D1A">
        <w:rPr>
          <w:rFonts w:ascii="Times New Roman" w:hAnsi="Times New Roman"/>
          <w:bCs/>
        </w:rPr>
        <w:t>(</w:t>
      </w:r>
      <w:r w:rsidR="004F1E38" w:rsidRPr="006E4D1A">
        <w:rPr>
          <w:rFonts w:ascii="Times New Roman" w:hAnsi="Times New Roman"/>
          <w:bCs/>
        </w:rPr>
        <w:t>4</w:t>
      </w:r>
      <w:r w:rsidR="009672F0" w:rsidRPr="006E4D1A">
        <w:rPr>
          <w:rFonts w:ascii="Times New Roman" w:hAnsi="Times New Roman"/>
          <w:bCs/>
        </w:rPr>
        <w:t>):</w:t>
      </w:r>
      <w:r w:rsidR="004F1E38" w:rsidRPr="006E4D1A">
        <w:rPr>
          <w:rFonts w:ascii="Times New Roman" w:hAnsi="Times New Roman"/>
          <w:bCs/>
        </w:rPr>
        <w:t xml:space="preserve"> 09-15</w:t>
      </w:r>
    </w:p>
    <w:p w14:paraId="75F7791F" w14:textId="4EC5E5D9"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Ajie</w:t>
      </w:r>
      <w:proofErr w:type="spellEnd"/>
      <w:r w:rsidRPr="006E4D1A">
        <w:rPr>
          <w:rFonts w:ascii="Times New Roman" w:hAnsi="Times New Roman"/>
          <w:bCs/>
        </w:rPr>
        <w:t xml:space="preserve">, H.A, Akere, J. and </w:t>
      </w:r>
      <w:proofErr w:type="spellStart"/>
      <w:r w:rsidRPr="006E4D1A">
        <w:rPr>
          <w:rFonts w:ascii="Times New Roman" w:hAnsi="Times New Roman"/>
          <w:bCs/>
        </w:rPr>
        <w:t>Ewubare</w:t>
      </w:r>
      <w:proofErr w:type="spellEnd"/>
      <w:r w:rsidRPr="006E4D1A">
        <w:rPr>
          <w:rFonts w:ascii="Times New Roman" w:hAnsi="Times New Roman"/>
          <w:bCs/>
        </w:rPr>
        <w:t xml:space="preserve">, D. B., (2014) Praxis of </w:t>
      </w:r>
      <w:r w:rsidR="00224864" w:rsidRPr="006E4D1A">
        <w:rPr>
          <w:rFonts w:ascii="Times New Roman" w:hAnsi="Times New Roman"/>
          <w:bCs/>
        </w:rPr>
        <w:t>public sector economics &amp; finance</w:t>
      </w:r>
      <w:r w:rsidRPr="006E4D1A">
        <w:rPr>
          <w:rFonts w:ascii="Times New Roman" w:hAnsi="Times New Roman"/>
          <w:bCs/>
        </w:rPr>
        <w:t>,</w:t>
      </w:r>
      <w:r w:rsidR="004F1E38" w:rsidRPr="006E4D1A">
        <w:rPr>
          <w:rFonts w:ascii="Times New Roman" w:hAnsi="Times New Roman"/>
          <w:bCs/>
        </w:rPr>
        <w:t xml:space="preserve"> </w:t>
      </w:r>
      <w:r w:rsidRPr="006E4D1A">
        <w:rPr>
          <w:rFonts w:ascii="Times New Roman" w:hAnsi="Times New Roman"/>
          <w:bCs/>
          <w:i/>
        </w:rPr>
        <w:t>Pearl Pub</w:t>
      </w:r>
      <w:r w:rsidR="004F1E38" w:rsidRPr="006E4D1A">
        <w:rPr>
          <w:rFonts w:ascii="Times New Roman" w:hAnsi="Times New Roman"/>
          <w:bCs/>
          <w:i/>
        </w:rPr>
        <w:t>lishers</w:t>
      </w:r>
      <w:r w:rsidR="004F1E38" w:rsidRPr="006E4D1A">
        <w:rPr>
          <w:rFonts w:ascii="Times New Roman" w:hAnsi="Times New Roman"/>
          <w:bCs/>
        </w:rPr>
        <w:t>, Port Harcourt, Nigeria</w:t>
      </w:r>
    </w:p>
    <w:p w14:paraId="78EB953B" w14:textId="04257452"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Aluko, F. and Arowolo, D. (2010). Foreign Aid, the Third World Debt Crisis and the Implication for Economic Development: The Nigerian Experience. </w:t>
      </w:r>
      <w:r w:rsidRPr="006E4D1A">
        <w:rPr>
          <w:rFonts w:ascii="Times New Roman" w:hAnsi="Times New Roman"/>
          <w:bCs/>
          <w:i/>
          <w:iCs/>
        </w:rPr>
        <w:t xml:space="preserve">African Journal of Political Science and International Relations. </w:t>
      </w:r>
      <w:r w:rsidRPr="006E4D1A">
        <w:rPr>
          <w:rFonts w:ascii="Times New Roman" w:hAnsi="Times New Roman"/>
          <w:bCs/>
        </w:rPr>
        <w:t xml:space="preserve">4(4), 120-127. </w:t>
      </w:r>
    </w:p>
    <w:p w14:paraId="1827A111" w14:textId="1F37A32F"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Amaefule</w:t>
      </w:r>
      <w:proofErr w:type="spellEnd"/>
      <w:r w:rsidRPr="006E4D1A">
        <w:rPr>
          <w:rFonts w:ascii="Times New Roman" w:hAnsi="Times New Roman"/>
          <w:bCs/>
        </w:rPr>
        <w:t>, E. (2018). Nigeria’s external debt rises by $11.77bn in three years, The Puch</w:t>
      </w:r>
      <w:r w:rsidR="004F1E38" w:rsidRPr="006E4D1A">
        <w:rPr>
          <w:rFonts w:ascii="Times New Roman" w:hAnsi="Times New Roman"/>
          <w:bCs/>
        </w:rPr>
        <w:t xml:space="preserve"> </w:t>
      </w:r>
      <w:r w:rsidRPr="006E4D1A">
        <w:rPr>
          <w:rFonts w:ascii="Times New Roman" w:hAnsi="Times New Roman"/>
          <w:bCs/>
        </w:rPr>
        <w:t>Newspaper (Online), September 4, 2018</w:t>
      </w:r>
    </w:p>
    <w:p w14:paraId="46816DA8" w14:textId="347C0B6E"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Amaefule</w:t>
      </w:r>
      <w:proofErr w:type="spellEnd"/>
      <w:r w:rsidRPr="006E4D1A">
        <w:rPr>
          <w:rFonts w:ascii="Times New Roman" w:hAnsi="Times New Roman"/>
          <w:bCs/>
        </w:rPr>
        <w:t xml:space="preserve">, L. I. and </w:t>
      </w:r>
      <w:proofErr w:type="spellStart"/>
      <w:r w:rsidRPr="006E4D1A">
        <w:rPr>
          <w:rFonts w:ascii="Times New Roman" w:hAnsi="Times New Roman"/>
          <w:bCs/>
        </w:rPr>
        <w:t>Umeaka</w:t>
      </w:r>
      <w:proofErr w:type="spellEnd"/>
      <w:r w:rsidRPr="006E4D1A">
        <w:rPr>
          <w:rFonts w:ascii="Times New Roman" w:hAnsi="Times New Roman"/>
          <w:bCs/>
        </w:rPr>
        <w:t xml:space="preserve">, E. C. (2016). “Effects of Government’s Borrowing on Nigerian Infrastructural </w:t>
      </w:r>
      <w:proofErr w:type="gramStart"/>
      <w:r w:rsidRPr="006E4D1A">
        <w:rPr>
          <w:rFonts w:ascii="Times New Roman" w:hAnsi="Times New Roman"/>
          <w:bCs/>
        </w:rPr>
        <w:t>Development”  Euro</w:t>
      </w:r>
      <w:proofErr w:type="gramEnd"/>
      <w:r w:rsidRPr="006E4D1A">
        <w:rPr>
          <w:rFonts w:ascii="Times New Roman" w:hAnsi="Times New Roman"/>
          <w:bCs/>
        </w:rPr>
        <w:t>-Asia Journal of Economics and Finance, 4(4), 93-112</w:t>
      </w:r>
    </w:p>
    <w:p w14:paraId="6446DAB6" w14:textId="15CF4E22"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Atique</w:t>
      </w:r>
      <w:proofErr w:type="spellEnd"/>
      <w:r w:rsidRPr="006E4D1A">
        <w:rPr>
          <w:rFonts w:ascii="Times New Roman" w:hAnsi="Times New Roman"/>
          <w:bCs/>
        </w:rPr>
        <w:t xml:space="preserve">, R. &amp; </w:t>
      </w:r>
      <w:proofErr w:type="spellStart"/>
      <w:proofErr w:type="gramStart"/>
      <w:r w:rsidRPr="006E4D1A">
        <w:rPr>
          <w:rFonts w:ascii="Times New Roman" w:hAnsi="Times New Roman"/>
          <w:bCs/>
        </w:rPr>
        <w:t>Malik,K</w:t>
      </w:r>
      <w:proofErr w:type="spellEnd"/>
      <w:r w:rsidRPr="006E4D1A">
        <w:rPr>
          <w:rFonts w:ascii="Times New Roman" w:hAnsi="Times New Roman"/>
          <w:bCs/>
        </w:rPr>
        <w:t>.</w:t>
      </w:r>
      <w:proofErr w:type="gramEnd"/>
      <w:r w:rsidRPr="006E4D1A">
        <w:rPr>
          <w:rFonts w:ascii="Times New Roman" w:hAnsi="Times New Roman"/>
          <w:bCs/>
        </w:rPr>
        <w:t xml:space="preserve"> (2012). </w:t>
      </w:r>
      <w:r w:rsidRPr="006E4D1A">
        <w:rPr>
          <w:rFonts w:ascii="Times New Roman" w:hAnsi="Times New Roman"/>
          <w:bCs/>
          <w:i/>
          <w:iCs/>
        </w:rPr>
        <w:t xml:space="preserve">Impact </w:t>
      </w:r>
      <w:r w:rsidRPr="006E4D1A">
        <w:rPr>
          <w:rFonts w:ascii="Times New Roman" w:hAnsi="Times New Roman"/>
          <w:bCs/>
        </w:rPr>
        <w:t xml:space="preserve">of Domestic and External Debts on Economic Growth of Pakistan, </w:t>
      </w:r>
      <w:r w:rsidRPr="006E4D1A">
        <w:rPr>
          <w:rFonts w:ascii="Times New Roman" w:hAnsi="Times New Roman"/>
          <w:bCs/>
          <w:i/>
          <w:iCs/>
        </w:rPr>
        <w:t xml:space="preserve">World Applied Science Journal. </w:t>
      </w:r>
      <w:r w:rsidRPr="006E4D1A">
        <w:rPr>
          <w:rFonts w:ascii="Times New Roman" w:hAnsi="Times New Roman"/>
          <w:bCs/>
        </w:rPr>
        <w:t xml:space="preserve">20(1):120-129. </w:t>
      </w:r>
    </w:p>
    <w:p w14:paraId="105E835B" w14:textId="4CF539A7"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Borensztein</w:t>
      </w:r>
      <w:proofErr w:type="spellEnd"/>
      <w:r w:rsidRPr="006E4D1A">
        <w:rPr>
          <w:rFonts w:ascii="Times New Roman" w:hAnsi="Times New Roman"/>
          <w:bCs/>
        </w:rPr>
        <w:t>, E. (1990), Debt overhang, credit rationing and investment, Journal of Development Economics, vol. 32, issue 2, 315-335</w:t>
      </w:r>
    </w:p>
    <w:p w14:paraId="24C229C0" w14:textId="5AA31344"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Central Bank of Nigeria (CBN) Annual Report and Statement of Accounts: Various issues.</w:t>
      </w:r>
    </w:p>
    <w:p w14:paraId="47C85F46" w14:textId="18E92990" w:rsidR="00D73AAA" w:rsidRPr="006E4D1A" w:rsidRDefault="00233B32"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Chenery, B &amp; Strout, A.M. (1966). Foreign assistance and economic growth, </w:t>
      </w:r>
      <w:r w:rsidRPr="006E4D1A">
        <w:rPr>
          <w:rFonts w:ascii="Times New Roman" w:hAnsi="Times New Roman"/>
          <w:bCs/>
          <w:i/>
          <w:iCs/>
        </w:rPr>
        <w:t xml:space="preserve">American Review, </w:t>
      </w:r>
      <w:r w:rsidRPr="006E4D1A">
        <w:rPr>
          <w:rFonts w:ascii="Times New Roman" w:hAnsi="Times New Roman"/>
          <w:bCs/>
        </w:rPr>
        <w:t>56(4), 679-733.</w:t>
      </w:r>
    </w:p>
    <w:p w14:paraId="579189A2" w14:textId="43EC254C"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Chinaemerem OC, </w:t>
      </w:r>
      <w:proofErr w:type="spellStart"/>
      <w:r w:rsidRPr="006E4D1A">
        <w:rPr>
          <w:rFonts w:ascii="Times New Roman" w:hAnsi="Times New Roman"/>
          <w:bCs/>
        </w:rPr>
        <w:t>Anayochukwu</w:t>
      </w:r>
      <w:proofErr w:type="spellEnd"/>
      <w:r w:rsidRPr="006E4D1A">
        <w:rPr>
          <w:rFonts w:ascii="Times New Roman" w:hAnsi="Times New Roman"/>
          <w:bCs/>
        </w:rPr>
        <w:t xml:space="preserve"> OB (2013) Impact of External Debt</w:t>
      </w:r>
      <w:r w:rsidR="006D394E" w:rsidRPr="006E4D1A">
        <w:rPr>
          <w:rFonts w:ascii="Times New Roman" w:hAnsi="Times New Roman"/>
          <w:bCs/>
        </w:rPr>
        <w:t xml:space="preserve"> </w:t>
      </w:r>
      <w:r w:rsidRPr="006E4D1A">
        <w:rPr>
          <w:rFonts w:ascii="Times New Roman" w:hAnsi="Times New Roman"/>
          <w:bCs/>
        </w:rPr>
        <w:t>Financing on Economic Development in Nigeria. Research Journal of Finance and Accounting 4:92-99.</w:t>
      </w:r>
    </w:p>
    <w:p w14:paraId="17528584" w14:textId="555F9FFC" w:rsidR="00233B32" w:rsidRPr="006E4D1A" w:rsidRDefault="00233B32"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Claessens, S., </w:t>
      </w:r>
      <w:proofErr w:type="spellStart"/>
      <w:r w:rsidRPr="006E4D1A">
        <w:rPr>
          <w:rFonts w:ascii="Times New Roman" w:hAnsi="Times New Roman"/>
          <w:bCs/>
        </w:rPr>
        <w:t>Detragiache</w:t>
      </w:r>
      <w:proofErr w:type="spellEnd"/>
      <w:r w:rsidRPr="006E4D1A">
        <w:rPr>
          <w:rFonts w:ascii="Times New Roman" w:hAnsi="Times New Roman"/>
          <w:bCs/>
        </w:rPr>
        <w:t xml:space="preserve">, E., Kanbur, R., Wickham, P. (1996), Analytical Aspects of the Debt Problems of Heavily Indebted Poor Countries. </w:t>
      </w:r>
      <w:proofErr w:type="gramStart"/>
      <w:r w:rsidRPr="006E4D1A">
        <w:rPr>
          <w:rFonts w:ascii="Times New Roman" w:hAnsi="Times New Roman"/>
          <w:bCs/>
        </w:rPr>
        <w:t>Washington,  DC</w:t>
      </w:r>
      <w:proofErr w:type="gramEnd"/>
      <w:r w:rsidRPr="006E4D1A">
        <w:rPr>
          <w:rFonts w:ascii="Times New Roman" w:hAnsi="Times New Roman"/>
          <w:bCs/>
        </w:rPr>
        <w:t>:  World  Bank  Policy  Research  Working  Paper  No.1618, World Bank</w:t>
      </w:r>
    </w:p>
    <w:p w14:paraId="6CE927E6" w14:textId="50897C69" w:rsidR="00233B32" w:rsidRPr="006E4D1A" w:rsidRDefault="00233B32" w:rsidP="00806779">
      <w:pPr>
        <w:pStyle w:val="NoSpacing"/>
        <w:tabs>
          <w:tab w:val="left" w:pos="630"/>
        </w:tabs>
        <w:spacing w:after="160" w:line="276" w:lineRule="auto"/>
        <w:ind w:right="-77"/>
        <w:jc w:val="both"/>
        <w:rPr>
          <w:rFonts w:ascii="Times New Roman" w:hAnsi="Times New Roman"/>
          <w:bCs/>
          <w:i/>
          <w:iCs/>
        </w:rPr>
      </w:pPr>
      <w:r w:rsidRPr="006E4D1A">
        <w:rPr>
          <w:rFonts w:ascii="Times New Roman" w:hAnsi="Times New Roman"/>
          <w:bCs/>
        </w:rPr>
        <w:t xml:space="preserve">Clements, B., </w:t>
      </w:r>
      <w:proofErr w:type="spellStart"/>
      <w:r w:rsidRPr="006E4D1A">
        <w:rPr>
          <w:rFonts w:ascii="Times New Roman" w:hAnsi="Times New Roman"/>
          <w:bCs/>
        </w:rPr>
        <w:t>Bhattarcharya</w:t>
      </w:r>
      <w:proofErr w:type="spellEnd"/>
      <w:r w:rsidRPr="006E4D1A">
        <w:rPr>
          <w:rFonts w:ascii="Times New Roman" w:hAnsi="Times New Roman"/>
          <w:bCs/>
        </w:rPr>
        <w:t xml:space="preserve">, R. and Nguyen, T.Q. (2003). “External Debt, Public Investment and Growth in Low Income Countries”. </w:t>
      </w:r>
      <w:r w:rsidRPr="006E4D1A">
        <w:rPr>
          <w:rFonts w:ascii="Times New Roman" w:hAnsi="Times New Roman"/>
          <w:bCs/>
          <w:i/>
          <w:iCs/>
        </w:rPr>
        <w:t xml:space="preserve">IMF Working Paper No. 03/249. </w:t>
      </w:r>
    </w:p>
    <w:p w14:paraId="3A9B4F3F" w14:textId="77777777" w:rsidR="00D73AAA" w:rsidRPr="006E4D1A" w:rsidRDefault="00D73AAA" w:rsidP="00806779">
      <w:pPr>
        <w:pStyle w:val="NoSpacing"/>
        <w:tabs>
          <w:tab w:val="left" w:pos="630"/>
        </w:tabs>
        <w:spacing w:after="160" w:line="276" w:lineRule="auto"/>
        <w:ind w:right="-77"/>
        <w:jc w:val="both"/>
        <w:rPr>
          <w:rFonts w:ascii="Times New Roman" w:hAnsi="Times New Roman"/>
          <w:bCs/>
          <w:i/>
          <w:iCs/>
        </w:rPr>
      </w:pPr>
      <w:r w:rsidRPr="006E4D1A">
        <w:rPr>
          <w:rFonts w:ascii="Times New Roman" w:hAnsi="Times New Roman"/>
          <w:bCs/>
        </w:rPr>
        <w:t xml:space="preserve">Debt Management Office of Nigeria (DMO) (2012). </w:t>
      </w:r>
      <w:hyperlink r:id="rId18" w:history="1">
        <w:r w:rsidRPr="006E4D1A">
          <w:rPr>
            <w:rStyle w:val="Hyperlink"/>
            <w:rFonts w:ascii="Times New Roman" w:hAnsi="Times New Roman"/>
            <w:bCs/>
            <w:i/>
            <w:iCs/>
          </w:rPr>
          <w:t>www.dmo.gov.ng</w:t>
        </w:r>
      </w:hyperlink>
      <w:r w:rsidRPr="006E4D1A">
        <w:rPr>
          <w:rFonts w:ascii="Times New Roman" w:hAnsi="Times New Roman"/>
          <w:bCs/>
          <w:i/>
          <w:iCs/>
        </w:rPr>
        <w:t xml:space="preserve"> </w:t>
      </w:r>
    </w:p>
    <w:p w14:paraId="499858EF" w14:textId="45769745" w:rsidR="009C71DE" w:rsidRPr="006E4D1A" w:rsidRDefault="009C71DE"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Dijkstra, G and Hermes, N. (2001). The Uncertainty of Debt Service Payments and Economic Growth of HIPCs: Is there a Case for Debt Relief?</w:t>
      </w:r>
    </w:p>
    <w:p w14:paraId="1253014A" w14:textId="719604B6"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Dikeogu</w:t>
      </w:r>
      <w:proofErr w:type="spellEnd"/>
      <w:r w:rsidRPr="006E4D1A">
        <w:rPr>
          <w:rFonts w:ascii="Times New Roman" w:hAnsi="Times New Roman"/>
          <w:bCs/>
        </w:rPr>
        <w:t>, C. C., (2018) Public Spending and Inflation in Nigeria, International Journal of Advanced Academic Research, Vol. 4, Issue 14</w:t>
      </w:r>
    </w:p>
    <w:p w14:paraId="6A19BB2F" w14:textId="75D4E844" w:rsidR="005D6078" w:rsidRPr="006E4D1A" w:rsidRDefault="005D6078"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Egbulonu</w:t>
      </w:r>
      <w:proofErr w:type="spellEnd"/>
      <w:r w:rsidRPr="006E4D1A">
        <w:rPr>
          <w:rFonts w:ascii="Times New Roman" w:hAnsi="Times New Roman"/>
          <w:bCs/>
        </w:rPr>
        <w:t>, K. G. (2020). Testing for unit root, cointegration and Vector Auto regression. Unpublished Lecture Note.</w:t>
      </w:r>
    </w:p>
    <w:p w14:paraId="65645D6D" w14:textId="782EF1A8" w:rsidR="00D73AAA" w:rsidRPr="006E4D1A" w:rsidRDefault="00D73AAA" w:rsidP="00806779">
      <w:pPr>
        <w:pStyle w:val="NoSpacing"/>
        <w:tabs>
          <w:tab w:val="left" w:pos="630"/>
        </w:tabs>
        <w:spacing w:after="160" w:line="276" w:lineRule="auto"/>
        <w:ind w:right="-77"/>
        <w:jc w:val="both"/>
        <w:rPr>
          <w:rFonts w:ascii="Times New Roman" w:hAnsi="Times New Roman"/>
          <w:bCs/>
          <w:i/>
          <w:iCs/>
        </w:rPr>
      </w:pPr>
      <w:r w:rsidRPr="006E4D1A">
        <w:rPr>
          <w:rFonts w:ascii="Times New Roman" w:hAnsi="Times New Roman"/>
          <w:bCs/>
        </w:rPr>
        <w:t xml:space="preserve">Ejigayehu, D.A. (2013). “The Effect of External Debt in Economic Growth”. </w:t>
      </w:r>
      <w:r w:rsidRPr="006E4D1A">
        <w:rPr>
          <w:rFonts w:ascii="Times New Roman" w:hAnsi="Times New Roman"/>
          <w:bCs/>
          <w:i/>
          <w:iCs/>
        </w:rPr>
        <w:t xml:space="preserve">Journal of the Department of Economics </w:t>
      </w:r>
      <w:proofErr w:type="spellStart"/>
      <w:r w:rsidRPr="006E4D1A">
        <w:rPr>
          <w:rFonts w:ascii="Times New Roman" w:hAnsi="Times New Roman"/>
          <w:bCs/>
          <w:i/>
          <w:iCs/>
        </w:rPr>
        <w:t>Sodertorn</w:t>
      </w:r>
      <w:proofErr w:type="spellEnd"/>
      <w:r w:rsidRPr="006E4D1A">
        <w:rPr>
          <w:rFonts w:ascii="Times New Roman" w:hAnsi="Times New Roman"/>
          <w:bCs/>
          <w:i/>
          <w:iCs/>
        </w:rPr>
        <w:t xml:space="preserve"> University. </w:t>
      </w:r>
    </w:p>
    <w:p w14:paraId="566116C8" w14:textId="233FA15F"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Eke, C.K. and </w:t>
      </w:r>
      <w:proofErr w:type="spellStart"/>
      <w:r w:rsidRPr="006E4D1A">
        <w:rPr>
          <w:rFonts w:ascii="Times New Roman" w:hAnsi="Times New Roman"/>
          <w:bCs/>
        </w:rPr>
        <w:t>Akujuobi</w:t>
      </w:r>
      <w:proofErr w:type="spellEnd"/>
      <w:r w:rsidRPr="006E4D1A">
        <w:rPr>
          <w:rFonts w:ascii="Times New Roman" w:hAnsi="Times New Roman"/>
          <w:bCs/>
        </w:rPr>
        <w:t xml:space="preserve">, N.E. (2021), Public Debt and Economic Growth </w:t>
      </w:r>
      <w:proofErr w:type="gramStart"/>
      <w:r w:rsidRPr="006E4D1A">
        <w:rPr>
          <w:rFonts w:ascii="Times New Roman" w:hAnsi="Times New Roman"/>
          <w:bCs/>
        </w:rPr>
        <w:t>In</w:t>
      </w:r>
      <w:proofErr w:type="gramEnd"/>
      <w:r w:rsidRPr="006E4D1A">
        <w:rPr>
          <w:rFonts w:ascii="Times New Roman" w:hAnsi="Times New Roman"/>
          <w:bCs/>
        </w:rPr>
        <w:t xml:space="preserve"> Nigeria: An Empirical </w:t>
      </w:r>
      <w:r w:rsidRPr="006E4D1A">
        <w:rPr>
          <w:rFonts w:ascii="Times New Roman" w:hAnsi="Times New Roman"/>
          <w:bCs/>
        </w:rPr>
        <w:lastRenderedPageBreak/>
        <w:t>Investigation, International Journal of Development and Management Review Vol. 16, No. 1.</w:t>
      </w:r>
    </w:p>
    <w:p w14:paraId="5FAAAC3E" w14:textId="3B086368" w:rsidR="006D394E"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Ekperiware</w:t>
      </w:r>
      <w:proofErr w:type="spellEnd"/>
      <w:r w:rsidRPr="006E4D1A">
        <w:rPr>
          <w:rFonts w:ascii="Times New Roman" w:hAnsi="Times New Roman"/>
          <w:bCs/>
        </w:rPr>
        <w:t xml:space="preserve">, M.C. and Oladeji, S.I. (2012). “External Debt Relief and Economic Growth in Nigeria”. </w:t>
      </w:r>
      <w:r w:rsidRPr="006E4D1A">
        <w:rPr>
          <w:rFonts w:ascii="Times New Roman" w:hAnsi="Times New Roman"/>
          <w:bCs/>
          <w:i/>
          <w:iCs/>
        </w:rPr>
        <w:t xml:space="preserve">American Journal of Economics. </w:t>
      </w:r>
      <w:r w:rsidRPr="006E4D1A">
        <w:rPr>
          <w:rFonts w:ascii="Times New Roman" w:hAnsi="Times New Roman"/>
          <w:bCs/>
        </w:rPr>
        <w:t>2(7).</w:t>
      </w:r>
    </w:p>
    <w:p w14:paraId="6BE8EA94" w14:textId="319EBD36"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Emerenini</w:t>
      </w:r>
      <w:proofErr w:type="spellEnd"/>
      <w:r w:rsidRPr="006E4D1A">
        <w:rPr>
          <w:rFonts w:ascii="Times New Roman" w:hAnsi="Times New Roman"/>
          <w:bCs/>
        </w:rPr>
        <w:t>, F. M., (2005) Essentials of Public Finance, Ben-son Publishers, Owerri, Nigeria</w:t>
      </w:r>
    </w:p>
    <w:p w14:paraId="35D39416" w14:textId="4BDA6F76"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Ezeabasili</w:t>
      </w:r>
      <w:proofErr w:type="spellEnd"/>
      <w:r w:rsidRPr="006E4D1A">
        <w:rPr>
          <w:rFonts w:ascii="Times New Roman" w:hAnsi="Times New Roman"/>
          <w:bCs/>
        </w:rPr>
        <w:t xml:space="preserve">, V.N., </w:t>
      </w:r>
      <w:proofErr w:type="spellStart"/>
      <w:r w:rsidRPr="006E4D1A">
        <w:rPr>
          <w:rFonts w:ascii="Times New Roman" w:hAnsi="Times New Roman"/>
          <w:bCs/>
        </w:rPr>
        <w:t>Isu</w:t>
      </w:r>
      <w:proofErr w:type="spellEnd"/>
      <w:r w:rsidRPr="006E4D1A">
        <w:rPr>
          <w:rFonts w:ascii="Times New Roman" w:hAnsi="Times New Roman"/>
          <w:bCs/>
        </w:rPr>
        <w:t xml:space="preserve">, H.O., </w:t>
      </w:r>
      <w:proofErr w:type="spellStart"/>
      <w:r w:rsidRPr="006E4D1A">
        <w:rPr>
          <w:rFonts w:ascii="Times New Roman" w:hAnsi="Times New Roman"/>
          <w:bCs/>
        </w:rPr>
        <w:t>Mojekwu</w:t>
      </w:r>
      <w:proofErr w:type="spellEnd"/>
      <w:r w:rsidRPr="006E4D1A">
        <w:rPr>
          <w:rFonts w:ascii="Times New Roman" w:hAnsi="Times New Roman"/>
          <w:bCs/>
        </w:rPr>
        <w:t xml:space="preserve">, J. N., (2011). Nigeria's external debt and economic growth: An error correction approach. </w:t>
      </w:r>
      <w:r w:rsidRPr="006E4D1A">
        <w:rPr>
          <w:rFonts w:ascii="Times New Roman" w:hAnsi="Times New Roman"/>
          <w:bCs/>
          <w:i/>
          <w:iCs/>
        </w:rPr>
        <w:t xml:space="preserve">International Journal of Business and Management. 6 (5), </w:t>
      </w:r>
      <w:r w:rsidRPr="006E4D1A">
        <w:rPr>
          <w:rFonts w:ascii="Times New Roman" w:hAnsi="Times New Roman"/>
          <w:bCs/>
        </w:rPr>
        <w:t xml:space="preserve">May. </w:t>
      </w:r>
    </w:p>
    <w:p w14:paraId="10E4E27E" w14:textId="15F2E42D"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Ezike, J. E. &amp; </w:t>
      </w:r>
      <w:proofErr w:type="spellStart"/>
      <w:r w:rsidRPr="006E4D1A">
        <w:rPr>
          <w:rFonts w:ascii="Times New Roman" w:hAnsi="Times New Roman"/>
          <w:bCs/>
        </w:rPr>
        <w:t>Mojekwu</w:t>
      </w:r>
      <w:proofErr w:type="spellEnd"/>
      <w:r w:rsidRPr="006E4D1A">
        <w:rPr>
          <w:rFonts w:ascii="Times New Roman" w:hAnsi="Times New Roman"/>
          <w:bCs/>
        </w:rPr>
        <w:t xml:space="preserve">. J. N. (2011). The impact of external debt on macro-economic performance. </w:t>
      </w:r>
      <w:r w:rsidRPr="006E4D1A">
        <w:rPr>
          <w:rFonts w:ascii="Times New Roman" w:hAnsi="Times New Roman"/>
          <w:bCs/>
          <w:i/>
          <w:iCs/>
        </w:rPr>
        <w:t xml:space="preserve">International Journal of Business and Management Tomorrow. </w:t>
      </w:r>
      <w:r w:rsidRPr="006E4D1A">
        <w:rPr>
          <w:rFonts w:ascii="Times New Roman" w:hAnsi="Times New Roman"/>
          <w:bCs/>
        </w:rPr>
        <w:t xml:space="preserve">1 (2), 1-12. </w:t>
      </w:r>
    </w:p>
    <w:p w14:paraId="37D1AEBA" w14:textId="222851D0"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Faraglia</w:t>
      </w:r>
      <w:proofErr w:type="spellEnd"/>
      <w:r w:rsidRPr="006E4D1A">
        <w:rPr>
          <w:rFonts w:ascii="Times New Roman" w:hAnsi="Times New Roman"/>
          <w:bCs/>
        </w:rPr>
        <w:t>, Elisa, Marcet, A., Oikonomou, R. and Scott, A., (2012), The Impact of Government Debt Maturity on Inflation, The Economic Journal,</w:t>
      </w:r>
    </w:p>
    <w:p w14:paraId="0228DCD5" w14:textId="7FD76CA1" w:rsidR="00D73AAA" w:rsidRPr="006E4D1A" w:rsidRDefault="00D73AAA" w:rsidP="00806779">
      <w:pPr>
        <w:pStyle w:val="NoSpacing"/>
        <w:tabs>
          <w:tab w:val="left" w:pos="630"/>
        </w:tabs>
        <w:spacing w:after="160" w:line="276" w:lineRule="auto"/>
        <w:ind w:right="-77"/>
        <w:jc w:val="both"/>
        <w:rPr>
          <w:rFonts w:ascii="Times New Roman" w:hAnsi="Times New Roman"/>
          <w:bCs/>
          <w:i/>
          <w:iCs/>
        </w:rPr>
      </w:pPr>
      <w:r w:rsidRPr="006E4D1A">
        <w:rPr>
          <w:rFonts w:ascii="Times New Roman" w:hAnsi="Times New Roman"/>
          <w:bCs/>
        </w:rPr>
        <w:t xml:space="preserve">Faraji, K &amp; </w:t>
      </w:r>
      <w:proofErr w:type="spellStart"/>
      <w:r w:rsidRPr="006E4D1A">
        <w:rPr>
          <w:rFonts w:ascii="Times New Roman" w:hAnsi="Times New Roman"/>
          <w:bCs/>
        </w:rPr>
        <w:t>Makame</w:t>
      </w:r>
      <w:proofErr w:type="spellEnd"/>
      <w:r w:rsidRPr="006E4D1A">
        <w:rPr>
          <w:rFonts w:ascii="Times New Roman" w:hAnsi="Times New Roman"/>
          <w:bCs/>
        </w:rPr>
        <w:t>, S (2013). Impact of external debt on economic growth: A case study of Tanzania, Advances in Management &amp; Applied Economics</w:t>
      </w:r>
      <w:r w:rsidRPr="006E4D1A">
        <w:rPr>
          <w:rFonts w:ascii="Times New Roman" w:hAnsi="Times New Roman"/>
          <w:bCs/>
          <w:i/>
          <w:iCs/>
        </w:rPr>
        <w:t>, 3(4), 59-82</w:t>
      </w:r>
    </w:p>
    <w:p w14:paraId="6A4EC184" w14:textId="1560B2C5" w:rsidR="00D73AAA" w:rsidRPr="006E4D1A" w:rsidRDefault="00D73AAA" w:rsidP="00806779">
      <w:pPr>
        <w:pStyle w:val="NoSpacing"/>
        <w:tabs>
          <w:tab w:val="left" w:pos="630"/>
        </w:tabs>
        <w:spacing w:after="160" w:line="276" w:lineRule="auto"/>
        <w:ind w:right="-77"/>
        <w:jc w:val="both"/>
        <w:rPr>
          <w:rFonts w:ascii="Times New Roman" w:hAnsi="Times New Roman"/>
          <w:bCs/>
          <w:i/>
          <w:iCs/>
        </w:rPr>
      </w:pPr>
      <w:r w:rsidRPr="006E4D1A">
        <w:rPr>
          <w:rFonts w:ascii="Times New Roman" w:hAnsi="Times New Roman"/>
          <w:bCs/>
        </w:rPr>
        <w:t xml:space="preserve">Hameed. A. Ashraf, H. &amp; Chaudhary, M.A. (2013) External debt and its impact on. </w:t>
      </w:r>
      <w:r w:rsidRPr="006E4D1A">
        <w:rPr>
          <w:rFonts w:ascii="Times New Roman" w:hAnsi="Times New Roman"/>
          <w:bCs/>
          <w:i/>
          <w:iCs/>
        </w:rPr>
        <w:t xml:space="preserve">International Research Journal of Finance and Economics, 20. </w:t>
      </w:r>
    </w:p>
    <w:p w14:paraId="0B870421" w14:textId="39B6EFC8" w:rsidR="009C71DE" w:rsidRPr="006E4D1A" w:rsidRDefault="009C71DE"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Hunt, S.D. (2007). “Economic Growth: Should Policy Focus on Investment on Dynamic Competition?” </w:t>
      </w:r>
      <w:r w:rsidRPr="006E4D1A">
        <w:rPr>
          <w:rFonts w:ascii="Times New Roman" w:hAnsi="Times New Roman"/>
          <w:bCs/>
          <w:i/>
          <w:iCs/>
        </w:rPr>
        <w:t xml:space="preserve">European Business Review. </w:t>
      </w:r>
      <w:r w:rsidRPr="006E4D1A">
        <w:rPr>
          <w:rFonts w:ascii="Times New Roman" w:hAnsi="Times New Roman"/>
          <w:bCs/>
        </w:rPr>
        <w:t xml:space="preserve">19(4), 279-291. </w:t>
      </w:r>
    </w:p>
    <w:p w14:paraId="47B86F35" w14:textId="3A1998AF"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Ishola, S. A, Olaleye, S. O. &amp; Ajayi E O (2013). External debt and the Nigerian economy: An empirical analysis. International Journal of Humanities &amp; Social Science Invention, 2(6), 42-50</w:t>
      </w:r>
    </w:p>
    <w:p w14:paraId="32195AEF" w14:textId="1A986C10" w:rsidR="00D73AAA" w:rsidRPr="006E4D1A" w:rsidRDefault="00D73AAA" w:rsidP="00806779">
      <w:pPr>
        <w:pStyle w:val="NoSpacing"/>
        <w:tabs>
          <w:tab w:val="left" w:pos="630"/>
        </w:tabs>
        <w:spacing w:after="160" w:line="276" w:lineRule="auto"/>
        <w:ind w:left="540" w:right="-77" w:hanging="540"/>
        <w:jc w:val="both"/>
        <w:rPr>
          <w:rFonts w:ascii="Times New Roman" w:hAnsi="Times New Roman"/>
          <w:bCs/>
        </w:rPr>
      </w:pPr>
      <w:r w:rsidRPr="006E4D1A">
        <w:rPr>
          <w:rFonts w:ascii="Times New Roman" w:hAnsi="Times New Roman"/>
          <w:bCs/>
        </w:rPr>
        <w:t xml:space="preserve">Investopedia (2017), </w:t>
      </w:r>
      <w:hyperlink r:id="rId19" w:history="1">
        <w:r w:rsidR="006C0084" w:rsidRPr="006E4D1A">
          <w:rPr>
            <w:rStyle w:val="Hyperlink"/>
            <w:rFonts w:ascii="Times New Roman" w:hAnsi="Times New Roman"/>
            <w:bCs/>
          </w:rPr>
          <w:t>www.investopedia.com/2017</w:t>
        </w:r>
      </w:hyperlink>
    </w:p>
    <w:p w14:paraId="239DE55F" w14:textId="030340ED"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Iyoha</w:t>
      </w:r>
      <w:proofErr w:type="spellEnd"/>
      <w:r w:rsidRPr="006E4D1A">
        <w:rPr>
          <w:rFonts w:ascii="Times New Roman" w:hAnsi="Times New Roman"/>
          <w:bCs/>
        </w:rPr>
        <w:t xml:space="preserve"> M. A (2000) The Impact of external Debt Reduction on Economic</w:t>
      </w:r>
      <w:r w:rsidR="006C0084" w:rsidRPr="006E4D1A">
        <w:rPr>
          <w:rFonts w:ascii="Times New Roman" w:hAnsi="Times New Roman"/>
          <w:bCs/>
        </w:rPr>
        <w:t xml:space="preserve"> </w:t>
      </w:r>
      <w:r w:rsidRPr="006E4D1A">
        <w:rPr>
          <w:rFonts w:ascii="Times New Roman" w:hAnsi="Times New Roman"/>
          <w:bCs/>
        </w:rPr>
        <w:t>Growth in Nigeria. Nigeria Journal of Economic and Social Studies 42:1-79.</w:t>
      </w:r>
    </w:p>
    <w:p w14:paraId="3A42A877" w14:textId="4EA817ED"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Jhingan, M. L. (2011) </w:t>
      </w:r>
      <w:r w:rsidRPr="006E4D1A">
        <w:rPr>
          <w:rFonts w:ascii="Times New Roman" w:hAnsi="Times New Roman"/>
          <w:bCs/>
          <w:i/>
          <w:iCs/>
        </w:rPr>
        <w:t>Monetary Economics</w:t>
      </w:r>
      <w:r w:rsidRPr="006E4D1A">
        <w:rPr>
          <w:rFonts w:ascii="Times New Roman" w:hAnsi="Times New Roman"/>
          <w:bCs/>
        </w:rPr>
        <w:t>. 7th Edition, Delhi: Vrinda Publications Ltd.</w:t>
      </w:r>
    </w:p>
    <w:p w14:paraId="6FB12912" w14:textId="2EDE8549"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Kasidi, F. &amp; Said, A. M. (2013) Impact of External Debt on Economic Growth: A Case Study of Tanzania</w:t>
      </w:r>
    </w:p>
    <w:p w14:paraId="72A6032B" w14:textId="29AC1C69"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Matthew, A. &amp; Mordecai, B.D. (2016). The impact of public debt on economic development of Nigeria. </w:t>
      </w:r>
      <w:r w:rsidRPr="006E4D1A">
        <w:rPr>
          <w:rFonts w:ascii="Times New Roman" w:hAnsi="Times New Roman"/>
          <w:bCs/>
          <w:i/>
          <w:iCs/>
        </w:rPr>
        <w:t xml:space="preserve">Asian Research Journal of Arts &amp; Social Sciences, </w:t>
      </w:r>
      <w:r w:rsidRPr="006E4D1A">
        <w:rPr>
          <w:rFonts w:ascii="Times New Roman" w:hAnsi="Times New Roman"/>
          <w:bCs/>
        </w:rPr>
        <w:t>1(1), 1-16.</w:t>
      </w:r>
    </w:p>
    <w:p w14:paraId="11E4C662" w14:textId="4ACABF49" w:rsidR="009C71DE" w:rsidRPr="006E4D1A" w:rsidRDefault="009C71DE"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Metwally, M.M and </w:t>
      </w:r>
      <w:proofErr w:type="spellStart"/>
      <w:r w:rsidRPr="006E4D1A">
        <w:rPr>
          <w:rFonts w:ascii="Times New Roman" w:hAnsi="Times New Roman"/>
          <w:bCs/>
        </w:rPr>
        <w:t>Tamaschke</w:t>
      </w:r>
      <w:proofErr w:type="spellEnd"/>
      <w:r w:rsidRPr="006E4D1A">
        <w:rPr>
          <w:rFonts w:ascii="Times New Roman" w:hAnsi="Times New Roman"/>
          <w:bCs/>
        </w:rPr>
        <w:t>, R. (1994), The interaction among foreign debt, capital flows, and growth: Case studies, Journal of Policy Modelling, vol. 16, issue 6, 597-608</w:t>
      </w:r>
    </w:p>
    <w:p w14:paraId="18AC135D" w14:textId="5F1936DF" w:rsidR="00D73AAA" w:rsidRPr="006E4D1A" w:rsidRDefault="00D73AAA" w:rsidP="00806779">
      <w:pPr>
        <w:pStyle w:val="NoSpacing"/>
        <w:tabs>
          <w:tab w:val="left" w:pos="630"/>
        </w:tabs>
        <w:spacing w:after="160" w:line="276" w:lineRule="auto"/>
        <w:ind w:right="-77"/>
        <w:jc w:val="both"/>
        <w:rPr>
          <w:rFonts w:ascii="Times New Roman" w:hAnsi="Times New Roman"/>
          <w:bCs/>
          <w:iCs/>
        </w:rPr>
      </w:pPr>
      <w:proofErr w:type="spellStart"/>
      <w:r w:rsidRPr="006E4D1A">
        <w:rPr>
          <w:rFonts w:ascii="Times New Roman" w:hAnsi="Times New Roman"/>
          <w:bCs/>
          <w:iCs/>
        </w:rPr>
        <w:t>Mukolu</w:t>
      </w:r>
      <w:proofErr w:type="spellEnd"/>
      <w:r w:rsidRPr="006E4D1A">
        <w:rPr>
          <w:rFonts w:ascii="Times New Roman" w:hAnsi="Times New Roman"/>
          <w:bCs/>
          <w:iCs/>
        </w:rPr>
        <w:t xml:space="preserve">, M.O. </w:t>
      </w:r>
      <w:proofErr w:type="gramStart"/>
      <w:r w:rsidRPr="006E4D1A">
        <w:rPr>
          <w:rFonts w:ascii="Times New Roman" w:hAnsi="Times New Roman"/>
          <w:bCs/>
          <w:iCs/>
        </w:rPr>
        <w:t xml:space="preserve">and  </w:t>
      </w:r>
      <w:proofErr w:type="spellStart"/>
      <w:r w:rsidRPr="006E4D1A">
        <w:rPr>
          <w:rFonts w:ascii="Times New Roman" w:hAnsi="Times New Roman"/>
          <w:bCs/>
          <w:iCs/>
        </w:rPr>
        <w:t>Ogodor</w:t>
      </w:r>
      <w:proofErr w:type="spellEnd"/>
      <w:proofErr w:type="gramEnd"/>
      <w:r w:rsidRPr="006E4D1A">
        <w:rPr>
          <w:rFonts w:ascii="Times New Roman" w:hAnsi="Times New Roman"/>
          <w:bCs/>
          <w:iCs/>
        </w:rPr>
        <w:t xml:space="preserve">, B.N. (2012); “The Impacts of Macroeconomic Variables on Nigeria External Debt, 1975-2005”. An International Journal of Science and </w:t>
      </w:r>
      <w:proofErr w:type="spellStart"/>
      <w:r w:rsidRPr="006E4D1A">
        <w:rPr>
          <w:rFonts w:ascii="Times New Roman" w:hAnsi="Times New Roman"/>
          <w:bCs/>
          <w:iCs/>
        </w:rPr>
        <w:t>Management.Vol</w:t>
      </w:r>
      <w:proofErr w:type="spellEnd"/>
      <w:r w:rsidRPr="006E4D1A">
        <w:rPr>
          <w:rFonts w:ascii="Times New Roman" w:hAnsi="Times New Roman"/>
          <w:bCs/>
          <w:iCs/>
        </w:rPr>
        <w:t xml:space="preserve">. 1. No.1  </w:t>
      </w:r>
    </w:p>
    <w:p w14:paraId="4F0BDB11" w14:textId="655B03AB"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Ndubuisi, P. (2017) Analysis of the Impact of External Debt on Economic Growth in an Emerging Economy: Evidence from Nigeria (1985-2015). African Research Review.  11(4) 156.</w:t>
      </w:r>
    </w:p>
    <w:p w14:paraId="424C03EC" w14:textId="32CAC826"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Nnamocha</w:t>
      </w:r>
      <w:proofErr w:type="spellEnd"/>
      <w:r w:rsidRPr="006E4D1A">
        <w:rPr>
          <w:rFonts w:ascii="Times New Roman" w:hAnsi="Times New Roman"/>
          <w:bCs/>
        </w:rPr>
        <w:t xml:space="preserve"> P.N., (2001) Public Finance – Concepts, Principles and Theories, Bon Associates,</w:t>
      </w:r>
      <w:r w:rsidR="004F1E38" w:rsidRPr="006E4D1A">
        <w:rPr>
          <w:rFonts w:ascii="Times New Roman" w:hAnsi="Times New Roman"/>
          <w:bCs/>
        </w:rPr>
        <w:t xml:space="preserve"> </w:t>
      </w:r>
      <w:r w:rsidRPr="006E4D1A">
        <w:rPr>
          <w:rFonts w:ascii="Times New Roman" w:hAnsi="Times New Roman"/>
          <w:bCs/>
        </w:rPr>
        <w:t>Owerri, Nigeria</w:t>
      </w:r>
    </w:p>
    <w:p w14:paraId="779DC0CF" w14:textId="286D32BF"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Nnamocha</w:t>
      </w:r>
      <w:proofErr w:type="spellEnd"/>
      <w:r w:rsidRPr="006E4D1A">
        <w:rPr>
          <w:rFonts w:ascii="Times New Roman" w:hAnsi="Times New Roman"/>
          <w:bCs/>
        </w:rPr>
        <w:t xml:space="preserve"> P.N., (2002) Public Finance for a Developing Economy: </w:t>
      </w:r>
      <w:proofErr w:type="gramStart"/>
      <w:r w:rsidRPr="006E4D1A">
        <w:rPr>
          <w:rFonts w:ascii="Times New Roman" w:hAnsi="Times New Roman"/>
          <w:bCs/>
        </w:rPr>
        <w:t>The  Nigerian</w:t>
      </w:r>
      <w:proofErr w:type="gramEnd"/>
      <w:r w:rsidRPr="006E4D1A">
        <w:rPr>
          <w:rFonts w:ascii="Times New Roman" w:hAnsi="Times New Roman"/>
          <w:bCs/>
        </w:rPr>
        <w:t xml:space="preserve"> Application, Bon Associates, Owerri, Nigeria</w:t>
      </w:r>
    </w:p>
    <w:p w14:paraId="72A8D90B" w14:textId="0040942B"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Nwaru</w:t>
      </w:r>
      <w:proofErr w:type="spellEnd"/>
      <w:r w:rsidRPr="006E4D1A">
        <w:rPr>
          <w:rFonts w:ascii="Times New Roman" w:hAnsi="Times New Roman"/>
          <w:bCs/>
        </w:rPr>
        <w:t xml:space="preserve">, N.M. (2016). Economics of Money, Banking &amp; Financial Markets, </w:t>
      </w:r>
      <w:proofErr w:type="spellStart"/>
      <w:r w:rsidRPr="006E4D1A">
        <w:rPr>
          <w:rFonts w:ascii="Times New Roman" w:hAnsi="Times New Roman"/>
          <w:bCs/>
        </w:rPr>
        <w:t>Kricel</w:t>
      </w:r>
      <w:proofErr w:type="spellEnd"/>
      <w:r w:rsidRPr="006E4D1A">
        <w:rPr>
          <w:rFonts w:ascii="Times New Roman" w:hAnsi="Times New Roman"/>
          <w:bCs/>
        </w:rPr>
        <w:t xml:space="preserve"> Publishers, Owerri Nigeria.</w:t>
      </w:r>
    </w:p>
    <w:p w14:paraId="2B37E0C3" w14:textId="16136365"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Odubuasi</w:t>
      </w:r>
      <w:proofErr w:type="spellEnd"/>
      <w:r w:rsidRPr="006E4D1A">
        <w:rPr>
          <w:rFonts w:ascii="Times New Roman" w:hAnsi="Times New Roman"/>
          <w:bCs/>
        </w:rPr>
        <w:t xml:space="preserve">, A. C., </w:t>
      </w:r>
      <w:proofErr w:type="spellStart"/>
      <w:r w:rsidRPr="006E4D1A">
        <w:rPr>
          <w:rFonts w:ascii="Times New Roman" w:hAnsi="Times New Roman"/>
          <w:bCs/>
        </w:rPr>
        <w:t>Uzoka</w:t>
      </w:r>
      <w:proofErr w:type="spellEnd"/>
      <w:r w:rsidRPr="006E4D1A">
        <w:rPr>
          <w:rFonts w:ascii="Times New Roman" w:hAnsi="Times New Roman"/>
          <w:bCs/>
        </w:rPr>
        <w:t>, P. U. &amp; Anichebe, A. S. (2018). External debt and Economic growth in</w:t>
      </w:r>
      <w:r w:rsidR="004F1E38" w:rsidRPr="006E4D1A">
        <w:rPr>
          <w:rFonts w:ascii="Times New Roman" w:hAnsi="Times New Roman"/>
          <w:bCs/>
        </w:rPr>
        <w:t xml:space="preserve"> </w:t>
      </w:r>
      <w:r w:rsidRPr="006E4D1A">
        <w:rPr>
          <w:rFonts w:ascii="Times New Roman" w:hAnsi="Times New Roman"/>
          <w:bCs/>
        </w:rPr>
        <w:t>Nigeria. Journal of Accounting and Financial Management, 4(6), 98–108.</w:t>
      </w:r>
    </w:p>
    <w:p w14:paraId="5BEC1B89" w14:textId="00D8D15E" w:rsidR="009C71DE" w:rsidRPr="006E4D1A" w:rsidRDefault="009C71DE" w:rsidP="00806779">
      <w:pPr>
        <w:pStyle w:val="NoSpacing"/>
        <w:tabs>
          <w:tab w:val="left" w:pos="630"/>
        </w:tabs>
        <w:spacing w:after="160" w:line="276" w:lineRule="auto"/>
        <w:ind w:right="-77"/>
        <w:jc w:val="both"/>
        <w:rPr>
          <w:rFonts w:ascii="Times New Roman" w:hAnsi="Times New Roman"/>
          <w:bCs/>
        </w:rPr>
      </w:pPr>
      <w:proofErr w:type="spellStart"/>
      <w:proofErr w:type="gramStart"/>
      <w:r w:rsidRPr="006E4D1A">
        <w:rPr>
          <w:rFonts w:ascii="Times New Roman" w:hAnsi="Times New Roman"/>
          <w:bCs/>
        </w:rPr>
        <w:lastRenderedPageBreak/>
        <w:t>Ogbeifun</w:t>
      </w:r>
      <w:proofErr w:type="spellEnd"/>
      <w:r w:rsidRPr="006E4D1A">
        <w:rPr>
          <w:rFonts w:ascii="Times New Roman" w:hAnsi="Times New Roman"/>
          <w:bCs/>
        </w:rPr>
        <w:t>,  M.I.</w:t>
      </w:r>
      <w:proofErr w:type="gramEnd"/>
      <w:r w:rsidRPr="006E4D1A">
        <w:rPr>
          <w:rFonts w:ascii="Times New Roman" w:hAnsi="Times New Roman"/>
          <w:bCs/>
        </w:rPr>
        <w:t xml:space="preserve">  (2007). “</w:t>
      </w:r>
      <w:proofErr w:type="gramStart"/>
      <w:r w:rsidRPr="006E4D1A">
        <w:rPr>
          <w:rFonts w:ascii="Times New Roman" w:hAnsi="Times New Roman"/>
          <w:bCs/>
        </w:rPr>
        <w:t>The  Politics</w:t>
      </w:r>
      <w:proofErr w:type="gramEnd"/>
      <w:r w:rsidRPr="006E4D1A">
        <w:rPr>
          <w:rFonts w:ascii="Times New Roman" w:hAnsi="Times New Roman"/>
          <w:bCs/>
        </w:rPr>
        <w:t xml:space="preserve">  of    External  Debt  Relief:  Nigeria’s  Unique Experience”. African Journal of Stability and Development.1(1).</w:t>
      </w:r>
    </w:p>
    <w:p w14:paraId="71C601F1" w14:textId="18E4B50E"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Ogunmuyiwa</w:t>
      </w:r>
      <w:proofErr w:type="spellEnd"/>
      <w:r w:rsidRPr="006E4D1A">
        <w:rPr>
          <w:rFonts w:ascii="Times New Roman" w:hAnsi="Times New Roman"/>
          <w:bCs/>
        </w:rPr>
        <w:t>, M.S. (2011). Does External Debt Promote Economic Growth? Current Research Journal of Economic Theory. 3(1), 29-35.</w:t>
      </w:r>
    </w:p>
    <w:p w14:paraId="3EADE7ED" w14:textId="19028C84"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Ohwofasa</w:t>
      </w:r>
      <w:proofErr w:type="spellEnd"/>
      <w:r w:rsidRPr="006E4D1A">
        <w:rPr>
          <w:rFonts w:ascii="Times New Roman" w:hAnsi="Times New Roman"/>
          <w:bCs/>
        </w:rPr>
        <w:t xml:space="preserve">, B.O., Nana, J.U. and </w:t>
      </w:r>
      <w:proofErr w:type="spellStart"/>
      <w:r w:rsidRPr="006E4D1A">
        <w:rPr>
          <w:rFonts w:ascii="Times New Roman" w:hAnsi="Times New Roman"/>
          <w:bCs/>
        </w:rPr>
        <w:t>Kumapayi</w:t>
      </w:r>
      <w:proofErr w:type="spellEnd"/>
      <w:r w:rsidRPr="006E4D1A">
        <w:rPr>
          <w:rFonts w:ascii="Times New Roman" w:hAnsi="Times New Roman"/>
          <w:bCs/>
        </w:rPr>
        <w:t xml:space="preserve"> A. A. (2012), External Debt Management and Macroeconomic Performance of the Nigerian Economy, 1986 –2011, Journal of Economics and Sustainable Development, Vol.3, No.13, 2012</w:t>
      </w:r>
    </w:p>
    <w:p w14:paraId="663FC5F2" w14:textId="11D56C4D"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Okonjo</w:t>
      </w:r>
      <w:proofErr w:type="spellEnd"/>
      <w:r w:rsidRPr="006E4D1A">
        <w:rPr>
          <w:rFonts w:ascii="Times New Roman" w:hAnsi="Times New Roman"/>
          <w:bCs/>
        </w:rPr>
        <w:t>–Iweala N, Osafo-</w:t>
      </w:r>
      <w:proofErr w:type="spellStart"/>
      <w:r w:rsidRPr="006E4D1A">
        <w:rPr>
          <w:rFonts w:ascii="Times New Roman" w:hAnsi="Times New Roman"/>
          <w:bCs/>
        </w:rPr>
        <w:t>Kwaako</w:t>
      </w:r>
      <w:proofErr w:type="spellEnd"/>
      <w:r w:rsidRPr="006E4D1A">
        <w:rPr>
          <w:rFonts w:ascii="Times New Roman" w:hAnsi="Times New Roman"/>
          <w:bCs/>
        </w:rPr>
        <w:t xml:space="preserve"> O, (2007), Nigeria’s Economic   Reforms Progress and Challenges, The Brookings Institution, Washington</w:t>
      </w:r>
    </w:p>
    <w:p w14:paraId="62B3EA60" w14:textId="74E6EE6B"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Okonjo</w:t>
      </w:r>
      <w:proofErr w:type="spellEnd"/>
      <w:r w:rsidRPr="006E4D1A">
        <w:rPr>
          <w:rFonts w:ascii="Times New Roman" w:hAnsi="Times New Roman"/>
          <w:bCs/>
        </w:rPr>
        <w:t xml:space="preserve">-Iweala N, (2011), Reforming the Unreformable: Lessons from Nigeria, MIT, London  </w:t>
      </w:r>
    </w:p>
    <w:p w14:paraId="71C1C747" w14:textId="43A8749E"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Okonjo</w:t>
      </w:r>
      <w:proofErr w:type="spellEnd"/>
      <w:r w:rsidRPr="006E4D1A">
        <w:rPr>
          <w:rFonts w:ascii="Times New Roman" w:hAnsi="Times New Roman"/>
          <w:bCs/>
        </w:rPr>
        <w:t>-</w:t>
      </w:r>
      <w:proofErr w:type="gramStart"/>
      <w:r w:rsidRPr="006E4D1A">
        <w:rPr>
          <w:rFonts w:ascii="Times New Roman" w:hAnsi="Times New Roman"/>
          <w:bCs/>
        </w:rPr>
        <w:t>Iweala,  N.</w:t>
      </w:r>
      <w:proofErr w:type="gramEnd"/>
      <w:r w:rsidRPr="006E4D1A">
        <w:rPr>
          <w:rFonts w:ascii="Times New Roman" w:hAnsi="Times New Roman"/>
          <w:bCs/>
        </w:rPr>
        <w:t xml:space="preserve">,  Soludo,  C. </w:t>
      </w:r>
      <w:proofErr w:type="spellStart"/>
      <w:r w:rsidRPr="006E4D1A">
        <w:rPr>
          <w:rFonts w:ascii="Times New Roman" w:hAnsi="Times New Roman"/>
          <w:bCs/>
        </w:rPr>
        <w:t>andMuhtar</w:t>
      </w:r>
      <w:proofErr w:type="spellEnd"/>
      <w:r w:rsidRPr="006E4D1A">
        <w:rPr>
          <w:rFonts w:ascii="Times New Roman" w:hAnsi="Times New Roman"/>
          <w:bCs/>
        </w:rPr>
        <w:t>,  M.  (eds.)  (2003). “</w:t>
      </w:r>
      <w:proofErr w:type="gramStart"/>
      <w:r w:rsidRPr="006E4D1A">
        <w:rPr>
          <w:rFonts w:ascii="Times New Roman" w:hAnsi="Times New Roman"/>
          <w:bCs/>
        </w:rPr>
        <w:t>The  Debt</w:t>
      </w:r>
      <w:proofErr w:type="gramEnd"/>
      <w:r w:rsidRPr="006E4D1A">
        <w:rPr>
          <w:rFonts w:ascii="Times New Roman" w:hAnsi="Times New Roman"/>
          <w:bCs/>
        </w:rPr>
        <w:t xml:space="preserve">  Trap  in Nigeria”. Trenton NJ: Africa World Press Inc</w:t>
      </w:r>
    </w:p>
    <w:p w14:paraId="02D9627E" w14:textId="69D5212E" w:rsidR="00632766" w:rsidRPr="006E4D1A" w:rsidRDefault="00632766" w:rsidP="00806779">
      <w:pPr>
        <w:pStyle w:val="NoSpacing"/>
        <w:tabs>
          <w:tab w:val="left" w:pos="630"/>
        </w:tabs>
        <w:spacing w:after="160" w:line="276" w:lineRule="auto"/>
        <w:ind w:right="-77"/>
        <w:jc w:val="both"/>
        <w:rPr>
          <w:rFonts w:ascii="Times New Roman" w:hAnsi="Times New Roman"/>
          <w:bCs/>
        </w:rPr>
      </w:pPr>
      <w:proofErr w:type="gramStart"/>
      <w:r w:rsidRPr="006E4D1A">
        <w:rPr>
          <w:rFonts w:ascii="Times New Roman" w:hAnsi="Times New Roman"/>
          <w:bCs/>
        </w:rPr>
        <w:t>Oloyede,  B.</w:t>
      </w:r>
      <w:proofErr w:type="gramEnd"/>
      <w:r w:rsidRPr="006E4D1A">
        <w:rPr>
          <w:rFonts w:ascii="Times New Roman" w:hAnsi="Times New Roman"/>
          <w:bCs/>
        </w:rPr>
        <w:t xml:space="preserve">   (2002). “Principles   of   International   Finance”.   Forthright   </w:t>
      </w:r>
      <w:proofErr w:type="gramStart"/>
      <w:r w:rsidRPr="006E4D1A">
        <w:rPr>
          <w:rFonts w:ascii="Times New Roman" w:hAnsi="Times New Roman"/>
          <w:bCs/>
        </w:rPr>
        <w:t>Educational</w:t>
      </w:r>
      <w:r w:rsidR="004F1E38" w:rsidRPr="006E4D1A">
        <w:rPr>
          <w:rFonts w:ascii="Times New Roman" w:hAnsi="Times New Roman"/>
          <w:bCs/>
        </w:rPr>
        <w:t xml:space="preserve"> </w:t>
      </w:r>
      <w:r w:rsidRPr="006E4D1A">
        <w:rPr>
          <w:rFonts w:ascii="Times New Roman" w:hAnsi="Times New Roman"/>
          <w:bCs/>
        </w:rPr>
        <w:t xml:space="preserve"> Publishers</w:t>
      </w:r>
      <w:proofErr w:type="gramEnd"/>
      <w:r w:rsidRPr="006E4D1A">
        <w:rPr>
          <w:rFonts w:ascii="Times New Roman" w:hAnsi="Times New Roman"/>
          <w:bCs/>
        </w:rPr>
        <w:t>, Lagos.</w:t>
      </w:r>
    </w:p>
    <w:p w14:paraId="36E27CA0" w14:textId="46AFEEE6"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Omodero</w:t>
      </w:r>
      <w:proofErr w:type="spellEnd"/>
      <w:r w:rsidRPr="006E4D1A">
        <w:rPr>
          <w:rFonts w:ascii="Times New Roman" w:hAnsi="Times New Roman"/>
          <w:bCs/>
        </w:rPr>
        <w:t xml:space="preserve">, C.O and Alpheaus, O. E (2019), The Effect of Foreign Debt on the Economic Growth of </w:t>
      </w:r>
      <w:proofErr w:type="gramStart"/>
      <w:r w:rsidRPr="006E4D1A">
        <w:rPr>
          <w:rFonts w:ascii="Times New Roman" w:hAnsi="Times New Roman"/>
          <w:bCs/>
        </w:rPr>
        <w:t>Nigeria,  Management</w:t>
      </w:r>
      <w:proofErr w:type="gramEnd"/>
      <w:r w:rsidRPr="006E4D1A">
        <w:rPr>
          <w:rFonts w:ascii="Times New Roman" w:hAnsi="Times New Roman"/>
          <w:bCs/>
        </w:rPr>
        <w:t xml:space="preserve"> Dynamics in the Knowledge Economy</w:t>
      </w:r>
      <w:r w:rsidR="004F1E38" w:rsidRPr="006E4D1A">
        <w:rPr>
          <w:rFonts w:ascii="Times New Roman" w:hAnsi="Times New Roman"/>
          <w:bCs/>
        </w:rPr>
        <w:t xml:space="preserve">, </w:t>
      </w:r>
      <w:r w:rsidRPr="006E4D1A">
        <w:rPr>
          <w:rFonts w:ascii="Times New Roman" w:hAnsi="Times New Roman"/>
          <w:bCs/>
        </w:rPr>
        <w:t>7(</w:t>
      </w:r>
      <w:r w:rsidR="004F1E38" w:rsidRPr="006E4D1A">
        <w:rPr>
          <w:rFonts w:ascii="Times New Roman" w:hAnsi="Times New Roman"/>
          <w:bCs/>
        </w:rPr>
        <w:t>3</w:t>
      </w:r>
      <w:r w:rsidRPr="006E4D1A">
        <w:rPr>
          <w:rFonts w:ascii="Times New Roman" w:hAnsi="Times New Roman"/>
          <w:bCs/>
        </w:rPr>
        <w:t>)</w:t>
      </w:r>
      <w:r w:rsidR="004F1E38" w:rsidRPr="006E4D1A">
        <w:rPr>
          <w:rFonts w:ascii="Times New Roman" w:hAnsi="Times New Roman"/>
          <w:bCs/>
        </w:rPr>
        <w:t xml:space="preserve">: </w:t>
      </w:r>
      <w:r w:rsidRPr="006E4D1A">
        <w:rPr>
          <w:rFonts w:ascii="Times New Roman" w:hAnsi="Times New Roman"/>
          <w:bCs/>
        </w:rPr>
        <w:t>291-306</w:t>
      </w:r>
    </w:p>
    <w:p w14:paraId="068F7852" w14:textId="72F34256" w:rsidR="00632766" w:rsidRPr="006E4D1A" w:rsidRDefault="00632766"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Omoruyi, S.E.  (2005). “</w:t>
      </w:r>
      <w:proofErr w:type="gramStart"/>
      <w:r w:rsidRPr="006E4D1A">
        <w:rPr>
          <w:rFonts w:ascii="Times New Roman" w:hAnsi="Times New Roman"/>
          <w:bCs/>
        </w:rPr>
        <w:t>Debt  Burden</w:t>
      </w:r>
      <w:proofErr w:type="gramEnd"/>
      <w:r w:rsidRPr="006E4D1A">
        <w:rPr>
          <w:rFonts w:ascii="Times New Roman" w:hAnsi="Times New Roman"/>
          <w:bCs/>
        </w:rPr>
        <w:t xml:space="preserve">  (Sustainability)  Indicators”. Presentation Paper at Regional Course on Debt Recording and Statistical Analysis</w:t>
      </w:r>
    </w:p>
    <w:p w14:paraId="4095F9DA" w14:textId="77777777" w:rsidR="00071D52" w:rsidRPr="006E4D1A" w:rsidRDefault="00071D52"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Osadume</w:t>
      </w:r>
      <w:proofErr w:type="spellEnd"/>
      <w:r w:rsidRPr="006E4D1A">
        <w:rPr>
          <w:rFonts w:ascii="Times New Roman" w:hAnsi="Times New Roman"/>
          <w:bCs/>
        </w:rPr>
        <w:t xml:space="preserve">, R.C. (2018) Effect </w:t>
      </w:r>
      <w:proofErr w:type="gramStart"/>
      <w:r w:rsidRPr="006E4D1A">
        <w:rPr>
          <w:rFonts w:ascii="Times New Roman" w:hAnsi="Times New Roman"/>
          <w:bCs/>
        </w:rPr>
        <w:t>Of</w:t>
      </w:r>
      <w:proofErr w:type="gramEnd"/>
      <w:r w:rsidRPr="006E4D1A">
        <w:rPr>
          <w:rFonts w:ascii="Times New Roman" w:hAnsi="Times New Roman"/>
          <w:bCs/>
        </w:rPr>
        <w:t xml:space="preserve"> Foreign Exchange Rate Regimes On Nigeria Economic Development, 1986 – 2018, European Journal of Accounting, Finance and Investment Vol. 4, No. 12; 2018;</w:t>
      </w:r>
    </w:p>
    <w:p w14:paraId="221CDB30" w14:textId="48B45E23" w:rsidR="00632766" w:rsidRPr="006E4D1A" w:rsidRDefault="00632766"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Osinubi</w:t>
      </w:r>
      <w:proofErr w:type="spellEnd"/>
      <w:r w:rsidRPr="006E4D1A">
        <w:rPr>
          <w:rFonts w:ascii="Times New Roman" w:hAnsi="Times New Roman"/>
          <w:bCs/>
        </w:rPr>
        <w:t xml:space="preserve"> and </w:t>
      </w:r>
      <w:proofErr w:type="spellStart"/>
      <w:r w:rsidRPr="006E4D1A">
        <w:rPr>
          <w:rFonts w:ascii="Times New Roman" w:hAnsi="Times New Roman"/>
          <w:bCs/>
        </w:rPr>
        <w:t>Olaleru</w:t>
      </w:r>
      <w:proofErr w:type="spellEnd"/>
      <w:r w:rsidRPr="006E4D1A">
        <w:rPr>
          <w:rFonts w:ascii="Times New Roman" w:hAnsi="Times New Roman"/>
          <w:bCs/>
        </w:rPr>
        <w:t xml:space="preserve"> 2006, Budget Deficits, External Debt </w:t>
      </w:r>
      <w:proofErr w:type="gramStart"/>
      <w:r w:rsidRPr="006E4D1A">
        <w:rPr>
          <w:rFonts w:ascii="Times New Roman" w:hAnsi="Times New Roman"/>
          <w:bCs/>
        </w:rPr>
        <w:t>And</w:t>
      </w:r>
      <w:proofErr w:type="gramEnd"/>
      <w:r w:rsidRPr="006E4D1A">
        <w:rPr>
          <w:rFonts w:ascii="Times New Roman" w:hAnsi="Times New Roman"/>
          <w:bCs/>
        </w:rPr>
        <w:t xml:space="preserve"> Economic Growth In Nigeria, Applied Econometrics and International Development, 6</w:t>
      </w:r>
      <w:r w:rsidR="004F1E38" w:rsidRPr="006E4D1A">
        <w:rPr>
          <w:rFonts w:ascii="Times New Roman" w:hAnsi="Times New Roman"/>
          <w:bCs/>
        </w:rPr>
        <w:t>(</w:t>
      </w:r>
      <w:r w:rsidRPr="006E4D1A">
        <w:rPr>
          <w:rFonts w:ascii="Times New Roman" w:hAnsi="Times New Roman"/>
          <w:bCs/>
        </w:rPr>
        <w:t>3</w:t>
      </w:r>
      <w:r w:rsidR="004F1E38" w:rsidRPr="006E4D1A">
        <w:rPr>
          <w:rFonts w:ascii="Times New Roman" w:hAnsi="Times New Roman"/>
          <w:bCs/>
        </w:rPr>
        <w:t>)</w:t>
      </w:r>
    </w:p>
    <w:p w14:paraId="098607DE" w14:textId="60A87EE7" w:rsidR="00632766" w:rsidRPr="006E4D1A" w:rsidRDefault="00632766"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Patenio</w:t>
      </w:r>
      <w:proofErr w:type="spellEnd"/>
      <w:r w:rsidRPr="006E4D1A">
        <w:rPr>
          <w:rFonts w:ascii="Times New Roman" w:hAnsi="Times New Roman"/>
          <w:bCs/>
        </w:rPr>
        <w:t>, J.A.S., Agustina, T. (2007), Economic growth and external debt servicing of the Philippines: 1981-2005:10thNational Convention on Statistics (NCS), October 1-2</w:t>
      </w:r>
    </w:p>
    <w:p w14:paraId="2395542B" w14:textId="3B194DCB"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Safdari, M and </w:t>
      </w:r>
      <w:proofErr w:type="spellStart"/>
      <w:r w:rsidRPr="006E4D1A">
        <w:rPr>
          <w:rFonts w:ascii="Times New Roman" w:hAnsi="Times New Roman"/>
          <w:bCs/>
        </w:rPr>
        <w:t>Mehrizi</w:t>
      </w:r>
      <w:proofErr w:type="spellEnd"/>
      <w:r w:rsidRPr="006E4D1A">
        <w:rPr>
          <w:rFonts w:ascii="Times New Roman" w:hAnsi="Times New Roman"/>
          <w:bCs/>
        </w:rPr>
        <w:t>, M (2011), External debt and economic growth in Iran, Journal of Economics and International Finance Vol. 3(5), pp. 322-327</w:t>
      </w:r>
    </w:p>
    <w:p w14:paraId="5124CFD0" w14:textId="54CA3179"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Sims, C.A. (1991): Interpreting </w:t>
      </w:r>
      <w:proofErr w:type="gramStart"/>
      <w:r w:rsidRPr="006E4D1A">
        <w:rPr>
          <w:rFonts w:ascii="Times New Roman" w:hAnsi="Times New Roman"/>
          <w:bCs/>
        </w:rPr>
        <w:t>The</w:t>
      </w:r>
      <w:proofErr w:type="gramEnd"/>
      <w:r w:rsidRPr="006E4D1A">
        <w:rPr>
          <w:rFonts w:ascii="Times New Roman" w:hAnsi="Times New Roman"/>
          <w:bCs/>
        </w:rPr>
        <w:t xml:space="preserve"> Macroeconomics Time Series Facts: The</w:t>
      </w:r>
      <w:r w:rsidR="00F1113E" w:rsidRPr="006E4D1A">
        <w:rPr>
          <w:rFonts w:ascii="Times New Roman" w:hAnsi="Times New Roman"/>
          <w:bCs/>
        </w:rPr>
        <w:t xml:space="preserve"> </w:t>
      </w:r>
      <w:r w:rsidRPr="006E4D1A">
        <w:rPr>
          <w:rFonts w:ascii="Times New Roman" w:hAnsi="Times New Roman"/>
          <w:bCs/>
        </w:rPr>
        <w:t xml:space="preserve">Effects of Monetary Policy, </w:t>
      </w:r>
      <w:proofErr w:type="spellStart"/>
      <w:r w:rsidRPr="006E4D1A">
        <w:rPr>
          <w:rFonts w:ascii="Times New Roman" w:hAnsi="Times New Roman"/>
          <w:bCs/>
        </w:rPr>
        <w:t>econometrica</w:t>
      </w:r>
      <w:proofErr w:type="spellEnd"/>
    </w:p>
    <w:p w14:paraId="0A826F94" w14:textId="769C0BC7"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Soludo, C.C. (2003) The Debt Trap in Nigeria: Towards a Sustainable Debt Strategy. Africa World Press, New Jersey</w:t>
      </w:r>
    </w:p>
    <w:p w14:paraId="324B74E8" w14:textId="5B7CD132"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Sulaiman L, and Azeez, B (2011), Effect of External Debt on Economic Growth of Nigeria, Journal of Economics and Sustainable Development, Vol.3, No.8, 2012</w:t>
      </w:r>
    </w:p>
    <w:p w14:paraId="73DC9DD0" w14:textId="7B0E3ED2" w:rsidR="00632766" w:rsidRPr="006E4D1A" w:rsidRDefault="00632766"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 xml:space="preserve">Udoka, C.O and </w:t>
      </w:r>
      <w:proofErr w:type="spellStart"/>
      <w:r w:rsidRPr="006E4D1A">
        <w:rPr>
          <w:rFonts w:ascii="Times New Roman" w:hAnsi="Times New Roman"/>
          <w:bCs/>
        </w:rPr>
        <w:t>Anyingang</w:t>
      </w:r>
      <w:proofErr w:type="spellEnd"/>
      <w:r w:rsidRPr="006E4D1A">
        <w:rPr>
          <w:rFonts w:ascii="Times New Roman" w:hAnsi="Times New Roman"/>
          <w:bCs/>
        </w:rPr>
        <w:t>, R (2010), Relationship between External Debt Management Policies and Economic Growth in Nigeria (1970-2006), International Journal of Financial Researc</w:t>
      </w:r>
      <w:r w:rsidR="009672F0" w:rsidRPr="006E4D1A">
        <w:rPr>
          <w:rFonts w:ascii="Times New Roman" w:hAnsi="Times New Roman"/>
          <w:bCs/>
        </w:rPr>
        <w:t xml:space="preserve">h, Vol.1, No. </w:t>
      </w:r>
      <w:r w:rsidRPr="006E4D1A">
        <w:rPr>
          <w:rFonts w:ascii="Times New Roman" w:hAnsi="Times New Roman"/>
          <w:bCs/>
        </w:rPr>
        <w:t>1</w:t>
      </w:r>
    </w:p>
    <w:p w14:paraId="5EC75D96" w14:textId="612A04E5" w:rsidR="00D73AAA" w:rsidRPr="006E4D1A" w:rsidRDefault="00D73AAA" w:rsidP="00806779">
      <w:pPr>
        <w:pStyle w:val="NoSpacing"/>
        <w:tabs>
          <w:tab w:val="left" w:pos="630"/>
        </w:tabs>
        <w:spacing w:after="160" w:line="276" w:lineRule="auto"/>
        <w:ind w:right="-77"/>
        <w:jc w:val="both"/>
        <w:rPr>
          <w:rFonts w:ascii="Times New Roman" w:hAnsi="Times New Roman"/>
          <w:bCs/>
        </w:rPr>
      </w:pPr>
      <w:proofErr w:type="spellStart"/>
      <w:r w:rsidRPr="006E4D1A">
        <w:rPr>
          <w:rFonts w:ascii="Times New Roman" w:hAnsi="Times New Roman"/>
          <w:bCs/>
        </w:rPr>
        <w:t>Utomi</w:t>
      </w:r>
      <w:proofErr w:type="spellEnd"/>
      <w:r w:rsidRPr="006E4D1A">
        <w:rPr>
          <w:rFonts w:ascii="Times New Roman" w:hAnsi="Times New Roman"/>
          <w:bCs/>
        </w:rPr>
        <w:t xml:space="preserve"> O.W. (2014), The Impact of External Debt </w:t>
      </w:r>
      <w:proofErr w:type="gramStart"/>
      <w:r w:rsidRPr="006E4D1A">
        <w:rPr>
          <w:rFonts w:ascii="Times New Roman" w:hAnsi="Times New Roman"/>
          <w:bCs/>
        </w:rPr>
        <w:t>On</w:t>
      </w:r>
      <w:proofErr w:type="gramEnd"/>
      <w:r w:rsidRPr="006E4D1A">
        <w:rPr>
          <w:rFonts w:ascii="Times New Roman" w:hAnsi="Times New Roman"/>
          <w:bCs/>
        </w:rPr>
        <w:t xml:space="preserve"> Economic Growth In Nigeria (1980-2012), Project submitted to Covenant University, Ota</w:t>
      </w:r>
    </w:p>
    <w:p w14:paraId="3775C72B" w14:textId="240AB42A" w:rsidR="006E0CE8" w:rsidRPr="006E4D1A" w:rsidRDefault="00432ED3" w:rsidP="00806779">
      <w:pPr>
        <w:pStyle w:val="NoSpacing"/>
        <w:tabs>
          <w:tab w:val="left" w:pos="630"/>
        </w:tabs>
        <w:spacing w:after="160" w:line="276" w:lineRule="auto"/>
        <w:ind w:right="-77"/>
        <w:jc w:val="both"/>
        <w:rPr>
          <w:rFonts w:ascii="Times New Roman" w:hAnsi="Times New Roman"/>
        </w:rPr>
      </w:pPr>
      <w:proofErr w:type="spellStart"/>
      <w:r w:rsidRPr="006E4D1A">
        <w:rPr>
          <w:rFonts w:ascii="Times New Roman" w:hAnsi="Times New Roman"/>
        </w:rPr>
        <w:t>U</w:t>
      </w:r>
      <w:r w:rsidR="006E0CE8" w:rsidRPr="006E4D1A">
        <w:rPr>
          <w:rFonts w:ascii="Times New Roman" w:hAnsi="Times New Roman"/>
        </w:rPr>
        <w:t>tough</w:t>
      </w:r>
      <w:proofErr w:type="spellEnd"/>
      <w:r w:rsidR="006E0CE8" w:rsidRPr="006E4D1A">
        <w:rPr>
          <w:rFonts w:ascii="Times New Roman" w:hAnsi="Times New Roman"/>
        </w:rPr>
        <w:t xml:space="preserve">, </w:t>
      </w:r>
      <w:r w:rsidRPr="006E4D1A">
        <w:rPr>
          <w:rFonts w:ascii="Times New Roman" w:hAnsi="Times New Roman"/>
        </w:rPr>
        <w:t>P</w:t>
      </w:r>
      <w:r w:rsidR="006E0CE8" w:rsidRPr="006E4D1A">
        <w:rPr>
          <w:rFonts w:ascii="Times New Roman" w:hAnsi="Times New Roman"/>
        </w:rPr>
        <w:t>.</w:t>
      </w:r>
      <w:r w:rsidRPr="006E4D1A">
        <w:rPr>
          <w:rFonts w:ascii="Times New Roman" w:hAnsi="Times New Roman"/>
        </w:rPr>
        <w:t>T</w:t>
      </w:r>
      <w:r w:rsidR="006E0CE8" w:rsidRPr="006E4D1A">
        <w:rPr>
          <w:rFonts w:ascii="Times New Roman" w:hAnsi="Times New Roman"/>
        </w:rPr>
        <w:t xml:space="preserve">. (2016), The Impact </w:t>
      </w:r>
      <w:proofErr w:type="gramStart"/>
      <w:r w:rsidR="006E0CE8" w:rsidRPr="006E4D1A">
        <w:rPr>
          <w:rFonts w:ascii="Times New Roman" w:hAnsi="Times New Roman"/>
        </w:rPr>
        <w:t>Of</w:t>
      </w:r>
      <w:proofErr w:type="gramEnd"/>
      <w:r w:rsidR="006E0CE8" w:rsidRPr="006E4D1A">
        <w:rPr>
          <w:rFonts w:ascii="Times New Roman" w:hAnsi="Times New Roman"/>
        </w:rPr>
        <w:t xml:space="preserve"> External Debt On Economic Growth In Nigeria (1981 – 2014), Project submitted to Benue State University, </w:t>
      </w:r>
      <w:proofErr w:type="spellStart"/>
      <w:r w:rsidR="006E0CE8" w:rsidRPr="006E4D1A">
        <w:rPr>
          <w:rFonts w:ascii="Times New Roman" w:hAnsi="Times New Roman"/>
        </w:rPr>
        <w:t>Markudi</w:t>
      </w:r>
      <w:proofErr w:type="spellEnd"/>
    </w:p>
    <w:p w14:paraId="639E8C12" w14:textId="49AE631C"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Were, M (2001). “The Impact of External Debt on Economic Growth in Kenya: An Empirical Assessment”. World Institute for Economic Research. Paper No. 116.</w:t>
      </w:r>
    </w:p>
    <w:p w14:paraId="7CC7C4B3" w14:textId="77777777" w:rsidR="00D73AAA" w:rsidRPr="006E4D1A" w:rsidRDefault="00D73AAA" w:rsidP="00806779">
      <w:pPr>
        <w:pStyle w:val="NoSpacing"/>
        <w:tabs>
          <w:tab w:val="left" w:pos="630"/>
        </w:tabs>
        <w:spacing w:after="160" w:line="276" w:lineRule="auto"/>
        <w:ind w:right="-77"/>
        <w:jc w:val="both"/>
        <w:rPr>
          <w:rFonts w:ascii="Times New Roman" w:hAnsi="Times New Roman"/>
          <w:bCs/>
        </w:rPr>
      </w:pPr>
      <w:r w:rsidRPr="006E4D1A">
        <w:rPr>
          <w:rFonts w:ascii="Times New Roman" w:hAnsi="Times New Roman"/>
          <w:bCs/>
        </w:rPr>
        <w:t>World Bank Statistics (WDI 2013 &amp; 2014).</w:t>
      </w:r>
    </w:p>
    <w:p w14:paraId="3B3EC983" w14:textId="6E221488" w:rsidR="00D52C06" w:rsidRPr="006E268C" w:rsidRDefault="00D73AAA" w:rsidP="00806779">
      <w:pPr>
        <w:pStyle w:val="NoSpacing"/>
        <w:tabs>
          <w:tab w:val="left" w:pos="630"/>
        </w:tabs>
        <w:spacing w:after="160" w:line="276" w:lineRule="auto"/>
        <w:ind w:right="-77"/>
        <w:jc w:val="both"/>
        <w:rPr>
          <w:rFonts w:ascii="Times New Roman" w:hAnsi="Times New Roman"/>
          <w:bCs/>
          <w:sz w:val="24"/>
          <w:szCs w:val="24"/>
        </w:rPr>
      </w:pPr>
      <w:r w:rsidRPr="006E4D1A">
        <w:rPr>
          <w:rFonts w:ascii="Times New Roman" w:hAnsi="Times New Roman"/>
          <w:bCs/>
        </w:rPr>
        <w:lastRenderedPageBreak/>
        <w:t>World Bank. (2013). World Development Indicators 2013. Washington, DC. © World Bank. ttps://openknowledge.worldban</w:t>
      </w:r>
      <w:r w:rsidRPr="006E268C">
        <w:rPr>
          <w:rFonts w:ascii="Times New Roman" w:hAnsi="Times New Roman"/>
          <w:bCs/>
          <w:sz w:val="24"/>
          <w:szCs w:val="24"/>
        </w:rPr>
        <w:t xml:space="preserve">k.org/handle/10986/13191 License: CC BY 3.0 IGO.” </w:t>
      </w:r>
    </w:p>
    <w:sectPr w:rsidR="00D52C06" w:rsidRPr="006E268C" w:rsidSect="00806779">
      <w:type w:val="continuous"/>
      <w:pgSz w:w="11907" w:h="16839" w:code="9"/>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9FA9" w14:textId="77777777" w:rsidR="00E027A3" w:rsidRDefault="00E027A3" w:rsidP="00E92DA2">
      <w:pPr>
        <w:spacing w:after="0" w:line="240" w:lineRule="auto"/>
      </w:pPr>
      <w:r>
        <w:separator/>
      </w:r>
    </w:p>
  </w:endnote>
  <w:endnote w:type="continuationSeparator" w:id="0">
    <w:p w14:paraId="1BB279FD" w14:textId="77777777" w:rsidR="00E027A3" w:rsidRDefault="00E027A3" w:rsidP="00E9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1FC4" w14:textId="77777777" w:rsidR="00806779" w:rsidRDefault="00806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5341" w14:textId="77777777" w:rsidR="00B36000" w:rsidRPr="00B36000" w:rsidRDefault="00B36000" w:rsidP="00B36000">
    <w:pPr>
      <w:spacing w:after="0" w:line="240" w:lineRule="auto"/>
      <w:jc w:val="center"/>
      <w:rPr>
        <w:rFonts w:ascii="Times New Roman" w:hAnsi="Times New Roman"/>
        <w:b/>
        <w:sz w:val="24"/>
        <w:szCs w:val="26"/>
      </w:rPr>
    </w:pPr>
    <w:r w:rsidRPr="00B36000">
      <w:rPr>
        <w:rFonts w:ascii="Times New Roman" w:hAnsi="Times New Roman"/>
        <w:b/>
        <w:noProof/>
        <w:sz w:val="24"/>
        <w:szCs w:val="24"/>
      </w:rPr>
      <w:t>European Journal of Accounting, Finance and Investment</w:t>
    </w:r>
    <w:r w:rsidRPr="00B36000">
      <w:rPr>
        <w:rFonts w:ascii="Times New Roman" w:hAnsi="Times New Roman"/>
        <w:b/>
        <w:sz w:val="24"/>
        <w:szCs w:val="26"/>
      </w:rPr>
      <w:t xml:space="preserve"> </w:t>
    </w:r>
  </w:p>
  <w:p w14:paraId="7735DA19" w14:textId="77777777" w:rsidR="00B36000" w:rsidRPr="00B36000" w:rsidRDefault="00B36000" w:rsidP="00B36000">
    <w:pPr>
      <w:spacing w:after="0" w:line="240" w:lineRule="auto"/>
      <w:jc w:val="center"/>
      <w:rPr>
        <w:rFonts w:ascii="Times New Roman" w:eastAsia="Times New Roman" w:hAnsi="Times New Roman"/>
        <w:sz w:val="24"/>
        <w:szCs w:val="24"/>
      </w:rPr>
    </w:pPr>
    <w:r w:rsidRPr="00B36000">
      <w:rPr>
        <w:rFonts w:ascii="Times New Roman" w:hAnsi="Times New Roman"/>
        <w:b/>
        <w:sz w:val="24"/>
        <w:szCs w:val="26"/>
      </w:rPr>
      <w:t>A</w:t>
    </w:r>
    <w:r w:rsidRPr="00B36000">
      <w:rPr>
        <w:rFonts w:ascii="Times New Roman" w:eastAsia="Times New Roman" w:hAnsi="Times New Roman"/>
        <w:b/>
        <w:sz w:val="24"/>
        <w:szCs w:val="24"/>
      </w:rPr>
      <w:t>n official Publication of Center for International Research Development</w:t>
    </w:r>
  </w:p>
  <w:p w14:paraId="67FCEA17" w14:textId="77777777" w:rsidR="00B36000" w:rsidRPr="00B36000" w:rsidRDefault="00B36000" w:rsidP="00B36000">
    <w:pPr>
      <w:tabs>
        <w:tab w:val="center" w:pos="4680"/>
        <w:tab w:val="right" w:pos="9360"/>
      </w:tabs>
      <w:spacing w:after="0" w:line="240" w:lineRule="auto"/>
      <w:ind w:left="-630"/>
      <w:jc w:val="center"/>
      <w:rPr>
        <w:rFonts w:ascii="Times New Roman" w:eastAsia="Times New Roman" w:hAnsi="Times New Roman"/>
        <w:sz w:val="24"/>
        <w:szCs w:val="24"/>
      </w:rPr>
    </w:pPr>
    <w:r w:rsidRPr="00B36000">
      <w:rPr>
        <w:rFonts w:ascii="Times New Roman" w:eastAsia="Times New Roman" w:hAnsi="Times New Roman"/>
        <w:sz w:val="24"/>
        <w:szCs w:val="24"/>
      </w:rPr>
      <w:t>Double Blind Peer and Editorial Review International Referred Journal; Globally index</w:t>
    </w:r>
  </w:p>
  <w:p w14:paraId="6CAD5BAE" w14:textId="77777777" w:rsidR="00B36000" w:rsidRPr="00B36000" w:rsidRDefault="00B36000" w:rsidP="00B36000">
    <w:pPr>
      <w:tabs>
        <w:tab w:val="center" w:pos="4680"/>
        <w:tab w:val="right" w:pos="9360"/>
      </w:tabs>
      <w:spacing w:after="0" w:line="240" w:lineRule="auto"/>
      <w:ind w:left="-630"/>
      <w:jc w:val="center"/>
      <w:rPr>
        <w:rFonts w:ascii="Times New Roman" w:eastAsia="Times New Roman" w:hAnsi="Times New Roman"/>
        <w:sz w:val="24"/>
        <w:szCs w:val="24"/>
      </w:rPr>
    </w:pPr>
    <w:r w:rsidRPr="00B36000">
      <w:rPr>
        <w:rFonts w:ascii="Times New Roman" w:eastAsia="Times New Roman" w:hAnsi="Times New Roman"/>
        <w:sz w:val="24"/>
        <w:szCs w:val="24"/>
      </w:rPr>
      <w:t xml:space="preserve">Available www.cirdjournal.com/index.php/ejafi/index: E-mail: </w:t>
    </w:r>
    <w:proofErr w:type="spellStart"/>
    <w:r w:rsidRPr="00B36000">
      <w:rPr>
        <w:rFonts w:ascii="Times New Roman" w:eastAsia="Times New Roman" w:hAnsi="Times New Roman"/>
        <w:sz w:val="24"/>
        <w:szCs w:val="24"/>
      </w:rPr>
      <w:t>journals@cird.online</w:t>
    </w:r>
    <w:proofErr w:type="spellEnd"/>
  </w:p>
  <w:p w14:paraId="51A30E8E" w14:textId="77777777" w:rsidR="00B36000" w:rsidRPr="00B36000" w:rsidRDefault="00B36000" w:rsidP="00B36000">
    <w:pPr>
      <w:tabs>
        <w:tab w:val="center" w:pos="4680"/>
        <w:tab w:val="right" w:pos="9360"/>
      </w:tabs>
      <w:spacing w:after="0" w:line="240" w:lineRule="auto"/>
      <w:jc w:val="center"/>
      <w:rPr>
        <w:rFonts w:ascii="Times New Roman" w:eastAsia="Times New Roman" w:hAnsi="Times New Roman"/>
        <w:sz w:val="24"/>
        <w:szCs w:val="24"/>
      </w:rPr>
    </w:pPr>
    <w:r w:rsidRPr="00B36000">
      <w:rPr>
        <w:rFonts w:ascii="Times New Roman" w:eastAsia="Times New Roman" w:hAnsi="Times New Roman"/>
        <w:color w:val="4F81BD"/>
        <w:sz w:val="24"/>
        <w:szCs w:val="24"/>
      </w:rPr>
      <w:t xml:space="preserve">pg. </w:t>
    </w:r>
    <w:r w:rsidRPr="00B36000">
      <w:rPr>
        <w:rFonts w:ascii="Times New Roman" w:eastAsia="Times New Roman" w:hAnsi="Times New Roman"/>
        <w:color w:val="4F81BD"/>
        <w:sz w:val="24"/>
        <w:szCs w:val="24"/>
      </w:rPr>
      <w:fldChar w:fldCharType="begin"/>
    </w:r>
    <w:r w:rsidRPr="00B36000">
      <w:rPr>
        <w:rFonts w:ascii="Times New Roman" w:eastAsia="Times New Roman" w:hAnsi="Times New Roman"/>
        <w:color w:val="4F81BD"/>
        <w:sz w:val="24"/>
        <w:szCs w:val="24"/>
      </w:rPr>
      <w:instrText xml:space="preserve"> PAGE  \* Arabic </w:instrText>
    </w:r>
    <w:r w:rsidRPr="00B36000">
      <w:rPr>
        <w:rFonts w:ascii="Times New Roman" w:eastAsia="Times New Roman" w:hAnsi="Times New Roman"/>
        <w:color w:val="4F81BD"/>
        <w:sz w:val="24"/>
        <w:szCs w:val="24"/>
      </w:rPr>
      <w:fldChar w:fldCharType="separate"/>
    </w:r>
    <w:r w:rsidRPr="00B36000">
      <w:rPr>
        <w:rFonts w:ascii="Times New Roman" w:eastAsia="Times New Roman" w:hAnsi="Times New Roman"/>
        <w:color w:val="4F81BD"/>
        <w:sz w:val="24"/>
        <w:szCs w:val="24"/>
      </w:rPr>
      <w:t>6</w:t>
    </w:r>
    <w:r w:rsidRPr="00B36000">
      <w:rPr>
        <w:rFonts w:ascii="Times New Roman" w:eastAsia="Times New Roman" w:hAnsi="Times New Roman"/>
        <w:color w:val="4F81BD"/>
        <w:sz w:val="24"/>
        <w:szCs w:val="24"/>
      </w:rPr>
      <w:fldChar w:fldCharType="end"/>
    </w:r>
  </w:p>
  <w:p w14:paraId="04EE514C" w14:textId="77777777" w:rsidR="004D2E03" w:rsidRDefault="004D2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EF9E" w14:textId="77777777" w:rsidR="00806779" w:rsidRDefault="0080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6A91" w14:textId="77777777" w:rsidR="00E027A3" w:rsidRDefault="00E027A3" w:rsidP="00E92DA2">
      <w:pPr>
        <w:spacing w:after="0" w:line="240" w:lineRule="auto"/>
      </w:pPr>
      <w:r>
        <w:separator/>
      </w:r>
    </w:p>
  </w:footnote>
  <w:footnote w:type="continuationSeparator" w:id="0">
    <w:p w14:paraId="0C2CA0FF" w14:textId="77777777" w:rsidR="00E027A3" w:rsidRDefault="00E027A3" w:rsidP="00E92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966E" w14:textId="77777777" w:rsidR="00806779" w:rsidRDefault="00806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005C" w14:textId="77777777" w:rsidR="00806779" w:rsidRPr="00806779" w:rsidRDefault="00806779" w:rsidP="00806779">
    <w:pPr>
      <w:tabs>
        <w:tab w:val="center" w:pos="4680"/>
        <w:tab w:val="right" w:pos="9360"/>
      </w:tabs>
      <w:spacing w:after="0" w:line="240" w:lineRule="auto"/>
      <w:rPr>
        <w:rFonts w:ascii="Times New Roman" w:hAnsi="Times New Roman"/>
        <w:b/>
        <w:noProof/>
        <w:sz w:val="24"/>
        <w:szCs w:val="24"/>
      </w:rPr>
    </w:pPr>
    <w:r w:rsidRPr="00806779">
      <w:rPr>
        <w:rFonts w:cs="SimSun"/>
        <w:noProof/>
      </w:rPr>
      <mc:AlternateContent>
        <mc:Choice Requires="wps">
          <w:drawing>
            <wp:anchor distT="0" distB="0" distL="0" distR="0" simplePos="0" relativeHeight="251657216" behindDoc="0" locked="0" layoutInCell="1" allowOverlap="1" wp14:anchorId="1511A26F" wp14:editId="60912C80">
              <wp:simplePos x="0" y="0"/>
              <wp:positionH relativeFrom="column">
                <wp:posOffset>0</wp:posOffset>
              </wp:positionH>
              <wp:positionV relativeFrom="paragraph">
                <wp:posOffset>-278130</wp:posOffset>
              </wp:positionV>
              <wp:extent cx="1076325" cy="1181100"/>
              <wp:effectExtent l="0" t="0" r="9525" b="0"/>
              <wp:wrapNone/>
              <wp:docPr id="1" name="Oval 6" descr="CIRD MAIN logo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1181100"/>
                      </a:xfrm>
                      <a:prstGeom prst="ellipse">
                        <a:avLst/>
                      </a:prstGeom>
                      <a:blipFill rotWithShape="0">
                        <a:blip r:embed="rId1" cstate="print"/>
                        <a:srcRect/>
                        <a:stretch/>
                      </a:blip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DE0F330" id="Oval 6" o:spid="_x0000_s1026" alt="CIRD MAIN logo green" style="position:absolute;margin-left:0;margin-top:-21.9pt;width:84.75pt;height:93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" stroked="f">
              <v:fill r:id="rId2" o:title="CIRD MAIN logo green" recolor="t" type="frame"/>
            </v:oval>
          </w:pict>
        </mc:Fallback>
      </mc:AlternateContent>
    </w:r>
    <w:r w:rsidRPr="00806779">
      <w:t xml:space="preserve"> </w:t>
    </w:r>
  </w:p>
  <w:p w14:paraId="150C80A6" w14:textId="77777777" w:rsidR="00806779" w:rsidRPr="00806779" w:rsidRDefault="00806779" w:rsidP="00806779">
    <w:pPr>
      <w:tabs>
        <w:tab w:val="center" w:pos="4680"/>
        <w:tab w:val="right" w:pos="9360"/>
      </w:tabs>
      <w:spacing w:after="0" w:line="240" w:lineRule="auto"/>
      <w:jc w:val="right"/>
      <w:rPr>
        <w:rFonts w:ascii="Times New Roman" w:hAnsi="Times New Roman"/>
        <w:b/>
        <w:sz w:val="24"/>
        <w:szCs w:val="26"/>
      </w:rPr>
    </w:pPr>
    <w:bookmarkStart w:id="0" w:name="_Hlk96651897"/>
    <w:r w:rsidRPr="00806779">
      <w:rPr>
        <w:rFonts w:ascii="Times New Roman" w:hAnsi="Times New Roman"/>
        <w:b/>
        <w:noProof/>
        <w:sz w:val="24"/>
        <w:szCs w:val="24"/>
      </w:rPr>
      <w:t>European Journal of Accounting, Finance and Investment</w:t>
    </w:r>
  </w:p>
  <w:bookmarkEnd w:id="0"/>
  <w:p w14:paraId="1BB00EC3" w14:textId="77777777" w:rsidR="00806779" w:rsidRPr="00806779" w:rsidRDefault="00806779" w:rsidP="00806779">
    <w:pPr>
      <w:tabs>
        <w:tab w:val="center" w:pos="4680"/>
        <w:tab w:val="right" w:pos="9360"/>
      </w:tabs>
      <w:spacing w:after="0" w:line="240" w:lineRule="auto"/>
      <w:jc w:val="right"/>
      <w:rPr>
        <w:rFonts w:ascii="Times New Roman" w:hAnsi="Times New Roman"/>
        <w:sz w:val="24"/>
        <w:szCs w:val="26"/>
      </w:rPr>
    </w:pPr>
    <w:r w:rsidRPr="00806779">
      <w:rPr>
        <w:rFonts w:ascii="Times New Roman" w:hAnsi="Times New Roman"/>
        <w:sz w:val="24"/>
        <w:szCs w:val="26"/>
      </w:rPr>
      <w:t>Vol.8, No.03; March-2022;</w:t>
    </w:r>
  </w:p>
  <w:p w14:paraId="4C3319FE" w14:textId="77777777" w:rsidR="00806779" w:rsidRPr="00806779" w:rsidRDefault="00806779" w:rsidP="00806779">
    <w:pPr>
      <w:tabs>
        <w:tab w:val="center" w:pos="4680"/>
        <w:tab w:val="right" w:pos="9360"/>
      </w:tabs>
      <w:spacing w:after="0" w:line="240" w:lineRule="auto"/>
      <w:jc w:val="right"/>
      <w:rPr>
        <w:rFonts w:ascii="Times New Roman" w:hAnsi="Times New Roman"/>
        <w:sz w:val="24"/>
        <w:szCs w:val="26"/>
      </w:rPr>
    </w:pPr>
    <w:r w:rsidRPr="00806779">
      <w:rPr>
        <w:rFonts w:ascii="Times New Roman" w:hAnsi="Times New Roman"/>
        <w:sz w:val="24"/>
        <w:szCs w:val="26"/>
      </w:rPr>
      <w:t>ISSN (3466 –7037);</w:t>
    </w:r>
  </w:p>
  <w:p w14:paraId="5F79063B" w14:textId="77777777" w:rsidR="00806779" w:rsidRPr="00806779" w:rsidRDefault="00806779" w:rsidP="00806779">
    <w:pPr>
      <w:tabs>
        <w:tab w:val="center" w:pos="4680"/>
        <w:tab w:val="right" w:pos="9360"/>
      </w:tabs>
      <w:spacing w:after="0" w:line="240" w:lineRule="auto"/>
      <w:jc w:val="right"/>
      <w:rPr>
        <w:rFonts w:ascii="Times New Roman" w:hAnsi="Times New Roman"/>
        <w:sz w:val="24"/>
        <w:szCs w:val="26"/>
      </w:rPr>
    </w:pPr>
    <w:r w:rsidRPr="00806779">
      <w:rPr>
        <w:rFonts w:ascii="Times New Roman" w:hAnsi="Times New Roman"/>
        <w:sz w:val="24"/>
        <w:szCs w:val="26"/>
      </w:rPr>
      <w:t>p –ISSN 4242 –405X</w:t>
    </w:r>
  </w:p>
  <w:p w14:paraId="496CB6E4" w14:textId="6AFF2D1D" w:rsidR="00806779" w:rsidRDefault="00806779" w:rsidP="00806779">
    <w:pPr>
      <w:tabs>
        <w:tab w:val="center" w:pos="4680"/>
        <w:tab w:val="right" w:pos="9360"/>
      </w:tabs>
      <w:spacing w:after="0" w:line="240" w:lineRule="auto"/>
      <w:jc w:val="right"/>
      <w:rPr>
        <w:rFonts w:ascii="Times New Roman" w:hAnsi="Times New Roman"/>
        <w:sz w:val="24"/>
        <w:szCs w:val="26"/>
      </w:rPr>
    </w:pPr>
    <w:r w:rsidRPr="00806779">
      <w:rPr>
        <w:rFonts w:ascii="Times New Roman" w:hAnsi="Times New Roman"/>
        <w:sz w:val="24"/>
        <w:szCs w:val="26"/>
      </w:rPr>
      <w:t>Impact factor: 6.34</w:t>
    </w:r>
    <w:r w:rsidRPr="00806779">
      <w:rPr>
        <w:rFonts w:cs="SimSun"/>
        <w:noProof/>
      </w:rPr>
      <mc:AlternateContent>
        <mc:Choice Requires="wps">
          <w:drawing>
            <wp:anchor distT="0" distB="0" distL="0" distR="0" simplePos="0" relativeHeight="251661312" behindDoc="0" locked="0" layoutInCell="1" allowOverlap="1" wp14:anchorId="3C6522D6" wp14:editId="0EF63AA5">
              <wp:simplePos x="0" y="0"/>
              <wp:positionH relativeFrom="margin">
                <wp:posOffset>-895350</wp:posOffset>
              </wp:positionH>
              <wp:positionV relativeFrom="paragraph">
                <wp:posOffset>232410</wp:posOffset>
              </wp:positionV>
              <wp:extent cx="8629650" cy="9525"/>
              <wp:effectExtent l="0" t="0" r="19050" b="28575"/>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9650" cy="9525"/>
                      </a:xfrm>
                      <a:prstGeom prst="line">
                        <a:avLst/>
                      </a:prstGeom>
                      <a:ln w="6350" cap="flat" cmpd="sng">
                        <a:solidFill>
                          <a:srgbClr val="B8CCE4"/>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0A8AA30B" id="Straight Connector 5" o:spid="_x0000_s1026"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70.5pt,18.3pt" to="60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" strokecolor="#b8cce4" strokeweight=".5pt">
              <v:stroke joinstyle="miter"/>
              <o:lock v:ext="edit" shapetype="f"/>
              <w10:wrap anchorx="margin"/>
            </v:line>
          </w:pict>
        </mc:Fallback>
      </mc:AlternateContent>
    </w:r>
  </w:p>
  <w:p w14:paraId="5A72A8BF" w14:textId="77777777" w:rsidR="00806779" w:rsidRPr="00806779" w:rsidRDefault="00806779" w:rsidP="00806779">
    <w:pPr>
      <w:tabs>
        <w:tab w:val="center" w:pos="4680"/>
        <w:tab w:val="right" w:pos="9360"/>
      </w:tabs>
      <w:spacing w:after="0" w:line="240" w:lineRule="auto"/>
      <w:jc w:val="right"/>
      <w:rPr>
        <w:rFonts w:ascii="Times New Roman" w:hAnsi="Times New Roman"/>
        <w:sz w:val="24"/>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A3CD" w14:textId="77777777" w:rsidR="00806779" w:rsidRDefault="00806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0AA"/>
    <w:multiLevelType w:val="hybridMultilevel"/>
    <w:tmpl w:val="39747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A6C70"/>
    <w:multiLevelType w:val="multilevel"/>
    <w:tmpl w:val="ECE0F772"/>
    <w:lvl w:ilvl="0">
      <w:start w:val="1"/>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94425EF"/>
    <w:multiLevelType w:val="hybridMultilevel"/>
    <w:tmpl w:val="1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D7546"/>
    <w:multiLevelType w:val="hybridMultilevel"/>
    <w:tmpl w:val="62EA4964"/>
    <w:lvl w:ilvl="0" w:tplc="4CE0A2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EF3D39"/>
    <w:multiLevelType w:val="hybridMultilevel"/>
    <w:tmpl w:val="C772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7DDC"/>
    <w:multiLevelType w:val="hybridMultilevel"/>
    <w:tmpl w:val="40928FD8"/>
    <w:lvl w:ilvl="0" w:tplc="6FE2C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E6180"/>
    <w:multiLevelType w:val="hybridMultilevel"/>
    <w:tmpl w:val="68DE631C"/>
    <w:lvl w:ilvl="0" w:tplc="AB50BF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1F2FDC"/>
    <w:multiLevelType w:val="hybridMultilevel"/>
    <w:tmpl w:val="BA7E2E5E"/>
    <w:lvl w:ilvl="0" w:tplc="A8066204">
      <w:start w:val="1"/>
      <w:numFmt w:val="lowerRoman"/>
      <w:lvlText w:val="%1."/>
      <w:lvlJc w:val="left"/>
      <w:pPr>
        <w:ind w:left="1080" w:hanging="720"/>
      </w:pPr>
      <w:rPr>
        <w:rFonts w:eastAsia="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33104"/>
    <w:multiLevelType w:val="hybridMultilevel"/>
    <w:tmpl w:val="5044C084"/>
    <w:lvl w:ilvl="0" w:tplc="2E361C94">
      <w:start w:val="1"/>
      <w:numFmt w:val="bullet"/>
      <w:lvlText w:val="•"/>
      <w:lvlJc w:val="left"/>
      <w:pPr>
        <w:tabs>
          <w:tab w:val="num" w:pos="720"/>
        </w:tabs>
        <w:ind w:left="720" w:hanging="360"/>
      </w:pPr>
      <w:rPr>
        <w:rFonts w:ascii="Arial" w:hAnsi="Arial" w:hint="default"/>
      </w:rPr>
    </w:lvl>
    <w:lvl w:ilvl="1" w:tplc="A61AA2BC" w:tentative="1">
      <w:start w:val="1"/>
      <w:numFmt w:val="bullet"/>
      <w:lvlText w:val="•"/>
      <w:lvlJc w:val="left"/>
      <w:pPr>
        <w:tabs>
          <w:tab w:val="num" w:pos="1440"/>
        </w:tabs>
        <w:ind w:left="1440" w:hanging="360"/>
      </w:pPr>
      <w:rPr>
        <w:rFonts w:ascii="Arial" w:hAnsi="Arial" w:hint="default"/>
      </w:rPr>
    </w:lvl>
    <w:lvl w:ilvl="2" w:tplc="B0E6FA32" w:tentative="1">
      <w:start w:val="1"/>
      <w:numFmt w:val="bullet"/>
      <w:lvlText w:val="•"/>
      <w:lvlJc w:val="left"/>
      <w:pPr>
        <w:tabs>
          <w:tab w:val="num" w:pos="2160"/>
        </w:tabs>
        <w:ind w:left="2160" w:hanging="360"/>
      </w:pPr>
      <w:rPr>
        <w:rFonts w:ascii="Arial" w:hAnsi="Arial" w:hint="default"/>
      </w:rPr>
    </w:lvl>
    <w:lvl w:ilvl="3" w:tplc="0214223C" w:tentative="1">
      <w:start w:val="1"/>
      <w:numFmt w:val="bullet"/>
      <w:lvlText w:val="•"/>
      <w:lvlJc w:val="left"/>
      <w:pPr>
        <w:tabs>
          <w:tab w:val="num" w:pos="2880"/>
        </w:tabs>
        <w:ind w:left="2880" w:hanging="360"/>
      </w:pPr>
      <w:rPr>
        <w:rFonts w:ascii="Arial" w:hAnsi="Arial" w:hint="default"/>
      </w:rPr>
    </w:lvl>
    <w:lvl w:ilvl="4" w:tplc="C8F287F8" w:tentative="1">
      <w:start w:val="1"/>
      <w:numFmt w:val="bullet"/>
      <w:lvlText w:val="•"/>
      <w:lvlJc w:val="left"/>
      <w:pPr>
        <w:tabs>
          <w:tab w:val="num" w:pos="3600"/>
        </w:tabs>
        <w:ind w:left="3600" w:hanging="360"/>
      </w:pPr>
      <w:rPr>
        <w:rFonts w:ascii="Arial" w:hAnsi="Arial" w:hint="default"/>
      </w:rPr>
    </w:lvl>
    <w:lvl w:ilvl="5" w:tplc="B1848C9E" w:tentative="1">
      <w:start w:val="1"/>
      <w:numFmt w:val="bullet"/>
      <w:lvlText w:val="•"/>
      <w:lvlJc w:val="left"/>
      <w:pPr>
        <w:tabs>
          <w:tab w:val="num" w:pos="4320"/>
        </w:tabs>
        <w:ind w:left="4320" w:hanging="360"/>
      </w:pPr>
      <w:rPr>
        <w:rFonts w:ascii="Arial" w:hAnsi="Arial" w:hint="default"/>
      </w:rPr>
    </w:lvl>
    <w:lvl w:ilvl="6" w:tplc="257690C4" w:tentative="1">
      <w:start w:val="1"/>
      <w:numFmt w:val="bullet"/>
      <w:lvlText w:val="•"/>
      <w:lvlJc w:val="left"/>
      <w:pPr>
        <w:tabs>
          <w:tab w:val="num" w:pos="5040"/>
        </w:tabs>
        <w:ind w:left="5040" w:hanging="360"/>
      </w:pPr>
      <w:rPr>
        <w:rFonts w:ascii="Arial" w:hAnsi="Arial" w:hint="default"/>
      </w:rPr>
    </w:lvl>
    <w:lvl w:ilvl="7" w:tplc="2E34FAAA" w:tentative="1">
      <w:start w:val="1"/>
      <w:numFmt w:val="bullet"/>
      <w:lvlText w:val="•"/>
      <w:lvlJc w:val="left"/>
      <w:pPr>
        <w:tabs>
          <w:tab w:val="num" w:pos="5760"/>
        </w:tabs>
        <w:ind w:left="5760" w:hanging="360"/>
      </w:pPr>
      <w:rPr>
        <w:rFonts w:ascii="Arial" w:hAnsi="Arial" w:hint="default"/>
      </w:rPr>
    </w:lvl>
    <w:lvl w:ilvl="8" w:tplc="DE284B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75579B"/>
    <w:multiLevelType w:val="hybridMultilevel"/>
    <w:tmpl w:val="86FCE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150F4"/>
    <w:multiLevelType w:val="hybridMultilevel"/>
    <w:tmpl w:val="CB7CD694"/>
    <w:lvl w:ilvl="0" w:tplc="9912D568">
      <w:start w:val="1"/>
      <w:numFmt w:val="bullet"/>
      <w:lvlText w:val=""/>
      <w:lvlJc w:val="left"/>
      <w:pPr>
        <w:tabs>
          <w:tab w:val="num" w:pos="720"/>
        </w:tabs>
        <w:ind w:left="720" w:hanging="360"/>
      </w:pPr>
      <w:rPr>
        <w:rFonts w:ascii="Wingdings" w:hAnsi="Wingdings" w:hint="default"/>
      </w:rPr>
    </w:lvl>
    <w:lvl w:ilvl="1" w:tplc="8546548C" w:tentative="1">
      <w:start w:val="1"/>
      <w:numFmt w:val="bullet"/>
      <w:lvlText w:val=""/>
      <w:lvlJc w:val="left"/>
      <w:pPr>
        <w:tabs>
          <w:tab w:val="num" w:pos="1440"/>
        </w:tabs>
        <w:ind w:left="1440" w:hanging="360"/>
      </w:pPr>
      <w:rPr>
        <w:rFonts w:ascii="Wingdings" w:hAnsi="Wingdings" w:hint="default"/>
      </w:rPr>
    </w:lvl>
    <w:lvl w:ilvl="2" w:tplc="F08CDDE0" w:tentative="1">
      <w:start w:val="1"/>
      <w:numFmt w:val="bullet"/>
      <w:lvlText w:val=""/>
      <w:lvlJc w:val="left"/>
      <w:pPr>
        <w:tabs>
          <w:tab w:val="num" w:pos="2160"/>
        </w:tabs>
        <w:ind w:left="2160" w:hanging="360"/>
      </w:pPr>
      <w:rPr>
        <w:rFonts w:ascii="Wingdings" w:hAnsi="Wingdings" w:hint="default"/>
      </w:rPr>
    </w:lvl>
    <w:lvl w:ilvl="3" w:tplc="71403A04" w:tentative="1">
      <w:start w:val="1"/>
      <w:numFmt w:val="bullet"/>
      <w:lvlText w:val=""/>
      <w:lvlJc w:val="left"/>
      <w:pPr>
        <w:tabs>
          <w:tab w:val="num" w:pos="2880"/>
        </w:tabs>
        <w:ind w:left="2880" w:hanging="360"/>
      </w:pPr>
      <w:rPr>
        <w:rFonts w:ascii="Wingdings" w:hAnsi="Wingdings" w:hint="default"/>
      </w:rPr>
    </w:lvl>
    <w:lvl w:ilvl="4" w:tplc="1F7ACD7A" w:tentative="1">
      <w:start w:val="1"/>
      <w:numFmt w:val="bullet"/>
      <w:lvlText w:val=""/>
      <w:lvlJc w:val="left"/>
      <w:pPr>
        <w:tabs>
          <w:tab w:val="num" w:pos="3600"/>
        </w:tabs>
        <w:ind w:left="3600" w:hanging="360"/>
      </w:pPr>
      <w:rPr>
        <w:rFonts w:ascii="Wingdings" w:hAnsi="Wingdings" w:hint="default"/>
      </w:rPr>
    </w:lvl>
    <w:lvl w:ilvl="5" w:tplc="68C85E78" w:tentative="1">
      <w:start w:val="1"/>
      <w:numFmt w:val="bullet"/>
      <w:lvlText w:val=""/>
      <w:lvlJc w:val="left"/>
      <w:pPr>
        <w:tabs>
          <w:tab w:val="num" w:pos="4320"/>
        </w:tabs>
        <w:ind w:left="4320" w:hanging="360"/>
      </w:pPr>
      <w:rPr>
        <w:rFonts w:ascii="Wingdings" w:hAnsi="Wingdings" w:hint="default"/>
      </w:rPr>
    </w:lvl>
    <w:lvl w:ilvl="6" w:tplc="B4BAD45C" w:tentative="1">
      <w:start w:val="1"/>
      <w:numFmt w:val="bullet"/>
      <w:lvlText w:val=""/>
      <w:lvlJc w:val="left"/>
      <w:pPr>
        <w:tabs>
          <w:tab w:val="num" w:pos="5040"/>
        </w:tabs>
        <w:ind w:left="5040" w:hanging="360"/>
      </w:pPr>
      <w:rPr>
        <w:rFonts w:ascii="Wingdings" w:hAnsi="Wingdings" w:hint="default"/>
      </w:rPr>
    </w:lvl>
    <w:lvl w:ilvl="7" w:tplc="66E856E6" w:tentative="1">
      <w:start w:val="1"/>
      <w:numFmt w:val="bullet"/>
      <w:lvlText w:val=""/>
      <w:lvlJc w:val="left"/>
      <w:pPr>
        <w:tabs>
          <w:tab w:val="num" w:pos="5760"/>
        </w:tabs>
        <w:ind w:left="5760" w:hanging="360"/>
      </w:pPr>
      <w:rPr>
        <w:rFonts w:ascii="Wingdings" w:hAnsi="Wingdings" w:hint="default"/>
      </w:rPr>
    </w:lvl>
    <w:lvl w:ilvl="8" w:tplc="3EE692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CA5012"/>
    <w:multiLevelType w:val="hybridMultilevel"/>
    <w:tmpl w:val="1302AB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8442A4"/>
    <w:multiLevelType w:val="hybridMultilevel"/>
    <w:tmpl w:val="91563AD0"/>
    <w:lvl w:ilvl="0" w:tplc="B71C3650">
      <w:start w:val="1"/>
      <w:numFmt w:val="bullet"/>
      <w:lvlText w:val=""/>
      <w:lvlJc w:val="left"/>
      <w:pPr>
        <w:tabs>
          <w:tab w:val="num" w:pos="720"/>
        </w:tabs>
        <w:ind w:left="720" w:hanging="360"/>
      </w:pPr>
      <w:rPr>
        <w:rFonts w:ascii="Wingdings" w:hAnsi="Wingdings" w:hint="default"/>
      </w:rPr>
    </w:lvl>
    <w:lvl w:ilvl="1" w:tplc="F5C6345A" w:tentative="1">
      <w:start w:val="1"/>
      <w:numFmt w:val="bullet"/>
      <w:lvlText w:val=""/>
      <w:lvlJc w:val="left"/>
      <w:pPr>
        <w:tabs>
          <w:tab w:val="num" w:pos="1440"/>
        </w:tabs>
        <w:ind w:left="1440" w:hanging="360"/>
      </w:pPr>
      <w:rPr>
        <w:rFonts w:ascii="Wingdings" w:hAnsi="Wingdings" w:hint="default"/>
      </w:rPr>
    </w:lvl>
    <w:lvl w:ilvl="2" w:tplc="D1D2EA0C" w:tentative="1">
      <w:start w:val="1"/>
      <w:numFmt w:val="bullet"/>
      <w:lvlText w:val=""/>
      <w:lvlJc w:val="left"/>
      <w:pPr>
        <w:tabs>
          <w:tab w:val="num" w:pos="2160"/>
        </w:tabs>
        <w:ind w:left="2160" w:hanging="360"/>
      </w:pPr>
      <w:rPr>
        <w:rFonts w:ascii="Wingdings" w:hAnsi="Wingdings" w:hint="default"/>
      </w:rPr>
    </w:lvl>
    <w:lvl w:ilvl="3" w:tplc="739A5760" w:tentative="1">
      <w:start w:val="1"/>
      <w:numFmt w:val="bullet"/>
      <w:lvlText w:val=""/>
      <w:lvlJc w:val="left"/>
      <w:pPr>
        <w:tabs>
          <w:tab w:val="num" w:pos="2880"/>
        </w:tabs>
        <w:ind w:left="2880" w:hanging="360"/>
      </w:pPr>
      <w:rPr>
        <w:rFonts w:ascii="Wingdings" w:hAnsi="Wingdings" w:hint="default"/>
      </w:rPr>
    </w:lvl>
    <w:lvl w:ilvl="4" w:tplc="9588F2B0" w:tentative="1">
      <w:start w:val="1"/>
      <w:numFmt w:val="bullet"/>
      <w:lvlText w:val=""/>
      <w:lvlJc w:val="left"/>
      <w:pPr>
        <w:tabs>
          <w:tab w:val="num" w:pos="3600"/>
        </w:tabs>
        <w:ind w:left="3600" w:hanging="360"/>
      </w:pPr>
      <w:rPr>
        <w:rFonts w:ascii="Wingdings" w:hAnsi="Wingdings" w:hint="default"/>
      </w:rPr>
    </w:lvl>
    <w:lvl w:ilvl="5" w:tplc="DA36FA3E" w:tentative="1">
      <w:start w:val="1"/>
      <w:numFmt w:val="bullet"/>
      <w:lvlText w:val=""/>
      <w:lvlJc w:val="left"/>
      <w:pPr>
        <w:tabs>
          <w:tab w:val="num" w:pos="4320"/>
        </w:tabs>
        <w:ind w:left="4320" w:hanging="360"/>
      </w:pPr>
      <w:rPr>
        <w:rFonts w:ascii="Wingdings" w:hAnsi="Wingdings" w:hint="default"/>
      </w:rPr>
    </w:lvl>
    <w:lvl w:ilvl="6" w:tplc="C916E05C" w:tentative="1">
      <w:start w:val="1"/>
      <w:numFmt w:val="bullet"/>
      <w:lvlText w:val=""/>
      <w:lvlJc w:val="left"/>
      <w:pPr>
        <w:tabs>
          <w:tab w:val="num" w:pos="5040"/>
        </w:tabs>
        <w:ind w:left="5040" w:hanging="360"/>
      </w:pPr>
      <w:rPr>
        <w:rFonts w:ascii="Wingdings" w:hAnsi="Wingdings" w:hint="default"/>
      </w:rPr>
    </w:lvl>
    <w:lvl w:ilvl="7" w:tplc="EC866440" w:tentative="1">
      <w:start w:val="1"/>
      <w:numFmt w:val="bullet"/>
      <w:lvlText w:val=""/>
      <w:lvlJc w:val="left"/>
      <w:pPr>
        <w:tabs>
          <w:tab w:val="num" w:pos="5760"/>
        </w:tabs>
        <w:ind w:left="5760" w:hanging="360"/>
      </w:pPr>
      <w:rPr>
        <w:rFonts w:ascii="Wingdings" w:hAnsi="Wingdings" w:hint="default"/>
      </w:rPr>
    </w:lvl>
    <w:lvl w:ilvl="8" w:tplc="8AA09A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235418"/>
    <w:multiLevelType w:val="multilevel"/>
    <w:tmpl w:val="A092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464440">
    <w:abstractNumId w:val="2"/>
  </w:num>
  <w:num w:numId="2" w16cid:durableId="536702009">
    <w:abstractNumId w:val="13"/>
  </w:num>
  <w:num w:numId="3" w16cid:durableId="1250701041">
    <w:abstractNumId w:val="9"/>
  </w:num>
  <w:num w:numId="4" w16cid:durableId="1817869934">
    <w:abstractNumId w:val="0"/>
  </w:num>
  <w:num w:numId="5" w16cid:durableId="328824300">
    <w:abstractNumId w:val="12"/>
  </w:num>
  <w:num w:numId="6" w16cid:durableId="1063868312">
    <w:abstractNumId w:val="8"/>
  </w:num>
  <w:num w:numId="7" w16cid:durableId="2098213666">
    <w:abstractNumId w:val="10"/>
  </w:num>
  <w:num w:numId="8" w16cid:durableId="903370334">
    <w:abstractNumId w:val="3"/>
  </w:num>
  <w:num w:numId="9" w16cid:durableId="1489244401">
    <w:abstractNumId w:val="5"/>
  </w:num>
  <w:num w:numId="10" w16cid:durableId="1032801720">
    <w:abstractNumId w:val="11"/>
  </w:num>
  <w:num w:numId="11" w16cid:durableId="2007434269">
    <w:abstractNumId w:val="4"/>
  </w:num>
  <w:num w:numId="12" w16cid:durableId="16779678">
    <w:abstractNumId w:val="6"/>
  </w:num>
  <w:num w:numId="13" w16cid:durableId="410466266">
    <w:abstractNumId w:val="1"/>
  </w:num>
  <w:num w:numId="14" w16cid:durableId="8981407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D3"/>
    <w:rsid w:val="00003E7A"/>
    <w:rsid w:val="00023E9B"/>
    <w:rsid w:val="00024693"/>
    <w:rsid w:val="0002474D"/>
    <w:rsid w:val="00024BDE"/>
    <w:rsid w:val="00027803"/>
    <w:rsid w:val="0003752E"/>
    <w:rsid w:val="00042A7E"/>
    <w:rsid w:val="000543F9"/>
    <w:rsid w:val="00056E46"/>
    <w:rsid w:val="00057609"/>
    <w:rsid w:val="00064841"/>
    <w:rsid w:val="00071D52"/>
    <w:rsid w:val="00091029"/>
    <w:rsid w:val="000945BF"/>
    <w:rsid w:val="00096E4D"/>
    <w:rsid w:val="000B21D7"/>
    <w:rsid w:val="000B6172"/>
    <w:rsid w:val="000B6517"/>
    <w:rsid w:val="000D05D0"/>
    <w:rsid w:val="000D21EE"/>
    <w:rsid w:val="000E6FDD"/>
    <w:rsid w:val="000F301A"/>
    <w:rsid w:val="000F6B72"/>
    <w:rsid w:val="00115F33"/>
    <w:rsid w:val="001346F2"/>
    <w:rsid w:val="001370D8"/>
    <w:rsid w:val="00155B9F"/>
    <w:rsid w:val="00156FD2"/>
    <w:rsid w:val="00157CE4"/>
    <w:rsid w:val="00176C26"/>
    <w:rsid w:val="00180823"/>
    <w:rsid w:val="00181319"/>
    <w:rsid w:val="00186469"/>
    <w:rsid w:val="001B7ADE"/>
    <w:rsid w:val="001C0CEE"/>
    <w:rsid w:val="001D7B7B"/>
    <w:rsid w:val="001E4A69"/>
    <w:rsid w:val="001F3319"/>
    <w:rsid w:val="001F5EA2"/>
    <w:rsid w:val="001F673A"/>
    <w:rsid w:val="00201C88"/>
    <w:rsid w:val="00205BE9"/>
    <w:rsid w:val="00212117"/>
    <w:rsid w:val="002215BE"/>
    <w:rsid w:val="00224864"/>
    <w:rsid w:val="00233A64"/>
    <w:rsid w:val="00233B32"/>
    <w:rsid w:val="00233DB8"/>
    <w:rsid w:val="00263AA6"/>
    <w:rsid w:val="00265D65"/>
    <w:rsid w:val="00271DD7"/>
    <w:rsid w:val="00277E2F"/>
    <w:rsid w:val="00286B90"/>
    <w:rsid w:val="002933AA"/>
    <w:rsid w:val="002A0217"/>
    <w:rsid w:val="002B1914"/>
    <w:rsid w:val="002B5032"/>
    <w:rsid w:val="002B5059"/>
    <w:rsid w:val="002E69C0"/>
    <w:rsid w:val="002F2E41"/>
    <w:rsid w:val="00303AB6"/>
    <w:rsid w:val="00323BE0"/>
    <w:rsid w:val="00333ED6"/>
    <w:rsid w:val="0033539F"/>
    <w:rsid w:val="0034657B"/>
    <w:rsid w:val="0035016E"/>
    <w:rsid w:val="00350AC6"/>
    <w:rsid w:val="003552C9"/>
    <w:rsid w:val="003575D1"/>
    <w:rsid w:val="003622D1"/>
    <w:rsid w:val="00365E98"/>
    <w:rsid w:val="00374959"/>
    <w:rsid w:val="003929D8"/>
    <w:rsid w:val="003A637E"/>
    <w:rsid w:val="003B0997"/>
    <w:rsid w:val="003B0FEA"/>
    <w:rsid w:val="003B4129"/>
    <w:rsid w:val="003C0443"/>
    <w:rsid w:val="003D45DB"/>
    <w:rsid w:val="003D73EA"/>
    <w:rsid w:val="003E01C0"/>
    <w:rsid w:val="0040297B"/>
    <w:rsid w:val="00410E12"/>
    <w:rsid w:val="00417BF9"/>
    <w:rsid w:val="0042603C"/>
    <w:rsid w:val="00426FA2"/>
    <w:rsid w:val="00432ED3"/>
    <w:rsid w:val="00436136"/>
    <w:rsid w:val="00437E7C"/>
    <w:rsid w:val="004413FA"/>
    <w:rsid w:val="00462952"/>
    <w:rsid w:val="00464D72"/>
    <w:rsid w:val="00473498"/>
    <w:rsid w:val="00485779"/>
    <w:rsid w:val="00486529"/>
    <w:rsid w:val="004879C5"/>
    <w:rsid w:val="00493B5D"/>
    <w:rsid w:val="004A5CA2"/>
    <w:rsid w:val="004C7F60"/>
    <w:rsid w:val="004D127C"/>
    <w:rsid w:val="004D269E"/>
    <w:rsid w:val="004D2E03"/>
    <w:rsid w:val="004D56A6"/>
    <w:rsid w:val="004E15BC"/>
    <w:rsid w:val="004E4788"/>
    <w:rsid w:val="004F0FA4"/>
    <w:rsid w:val="004F1E38"/>
    <w:rsid w:val="004F5CC4"/>
    <w:rsid w:val="0050559E"/>
    <w:rsid w:val="005063D2"/>
    <w:rsid w:val="005100FA"/>
    <w:rsid w:val="0051573C"/>
    <w:rsid w:val="00516D92"/>
    <w:rsid w:val="005260CA"/>
    <w:rsid w:val="00534CB0"/>
    <w:rsid w:val="00540DD3"/>
    <w:rsid w:val="005470C7"/>
    <w:rsid w:val="00550BE6"/>
    <w:rsid w:val="00557397"/>
    <w:rsid w:val="005712A9"/>
    <w:rsid w:val="00587F05"/>
    <w:rsid w:val="00593F6F"/>
    <w:rsid w:val="005A1035"/>
    <w:rsid w:val="005A2289"/>
    <w:rsid w:val="005A7372"/>
    <w:rsid w:val="005B03D2"/>
    <w:rsid w:val="005C495E"/>
    <w:rsid w:val="005C7687"/>
    <w:rsid w:val="005D6078"/>
    <w:rsid w:val="005E09EB"/>
    <w:rsid w:val="005E326F"/>
    <w:rsid w:val="005E3808"/>
    <w:rsid w:val="005E3BB0"/>
    <w:rsid w:val="005E7CD1"/>
    <w:rsid w:val="005F0323"/>
    <w:rsid w:val="005F34B2"/>
    <w:rsid w:val="005F684E"/>
    <w:rsid w:val="006147F5"/>
    <w:rsid w:val="0061543B"/>
    <w:rsid w:val="00616D32"/>
    <w:rsid w:val="006255DA"/>
    <w:rsid w:val="006325C5"/>
    <w:rsid w:val="00632766"/>
    <w:rsid w:val="00635C15"/>
    <w:rsid w:val="006506A0"/>
    <w:rsid w:val="00653F51"/>
    <w:rsid w:val="00663ED3"/>
    <w:rsid w:val="006727D2"/>
    <w:rsid w:val="00672A51"/>
    <w:rsid w:val="00673F75"/>
    <w:rsid w:val="006840A0"/>
    <w:rsid w:val="00692021"/>
    <w:rsid w:val="006958C5"/>
    <w:rsid w:val="006B008A"/>
    <w:rsid w:val="006B4A70"/>
    <w:rsid w:val="006B69AD"/>
    <w:rsid w:val="006C0084"/>
    <w:rsid w:val="006C080E"/>
    <w:rsid w:val="006D394E"/>
    <w:rsid w:val="006D73EF"/>
    <w:rsid w:val="006E0CE8"/>
    <w:rsid w:val="006E268C"/>
    <w:rsid w:val="006E3D1F"/>
    <w:rsid w:val="006E4D1A"/>
    <w:rsid w:val="006E6945"/>
    <w:rsid w:val="006F706A"/>
    <w:rsid w:val="006F774C"/>
    <w:rsid w:val="00702047"/>
    <w:rsid w:val="007030A6"/>
    <w:rsid w:val="00704640"/>
    <w:rsid w:val="00721611"/>
    <w:rsid w:val="007260DF"/>
    <w:rsid w:val="007371BE"/>
    <w:rsid w:val="00742604"/>
    <w:rsid w:val="0075201C"/>
    <w:rsid w:val="00756E33"/>
    <w:rsid w:val="00757E48"/>
    <w:rsid w:val="007622FD"/>
    <w:rsid w:val="00765A79"/>
    <w:rsid w:val="007660CF"/>
    <w:rsid w:val="00770E17"/>
    <w:rsid w:val="0077212A"/>
    <w:rsid w:val="00791D61"/>
    <w:rsid w:val="00796233"/>
    <w:rsid w:val="007A2971"/>
    <w:rsid w:val="007A3C0F"/>
    <w:rsid w:val="007B4D02"/>
    <w:rsid w:val="007C0486"/>
    <w:rsid w:val="007C4267"/>
    <w:rsid w:val="007C7CAD"/>
    <w:rsid w:val="007D6855"/>
    <w:rsid w:val="007E1C88"/>
    <w:rsid w:val="007F2EC4"/>
    <w:rsid w:val="007F63C5"/>
    <w:rsid w:val="007F6828"/>
    <w:rsid w:val="008065BC"/>
    <w:rsid w:val="00806779"/>
    <w:rsid w:val="00825865"/>
    <w:rsid w:val="008367FD"/>
    <w:rsid w:val="00836EFB"/>
    <w:rsid w:val="00837998"/>
    <w:rsid w:val="00840C1C"/>
    <w:rsid w:val="008416CF"/>
    <w:rsid w:val="0084250F"/>
    <w:rsid w:val="008439CE"/>
    <w:rsid w:val="0084536F"/>
    <w:rsid w:val="0085594F"/>
    <w:rsid w:val="008827E9"/>
    <w:rsid w:val="00887445"/>
    <w:rsid w:val="0089548F"/>
    <w:rsid w:val="008A2F48"/>
    <w:rsid w:val="008B183C"/>
    <w:rsid w:val="008B3A32"/>
    <w:rsid w:val="008B74B1"/>
    <w:rsid w:val="008C0375"/>
    <w:rsid w:val="008C417F"/>
    <w:rsid w:val="008D2DA9"/>
    <w:rsid w:val="008D4CC8"/>
    <w:rsid w:val="008D5006"/>
    <w:rsid w:val="008E02AD"/>
    <w:rsid w:val="008E517D"/>
    <w:rsid w:val="008E6F92"/>
    <w:rsid w:val="008E738B"/>
    <w:rsid w:val="008F1FBE"/>
    <w:rsid w:val="008F39E7"/>
    <w:rsid w:val="008F4C87"/>
    <w:rsid w:val="008F7C4A"/>
    <w:rsid w:val="0090445D"/>
    <w:rsid w:val="00910D2E"/>
    <w:rsid w:val="00912F3A"/>
    <w:rsid w:val="009135D4"/>
    <w:rsid w:val="00924F16"/>
    <w:rsid w:val="00946080"/>
    <w:rsid w:val="009467D1"/>
    <w:rsid w:val="00946A28"/>
    <w:rsid w:val="00951F19"/>
    <w:rsid w:val="009607BA"/>
    <w:rsid w:val="00963ECC"/>
    <w:rsid w:val="009672F0"/>
    <w:rsid w:val="0097410D"/>
    <w:rsid w:val="00977A4E"/>
    <w:rsid w:val="00984E64"/>
    <w:rsid w:val="009853C8"/>
    <w:rsid w:val="00985E39"/>
    <w:rsid w:val="00986E9E"/>
    <w:rsid w:val="009B02A1"/>
    <w:rsid w:val="009B4A12"/>
    <w:rsid w:val="009B6823"/>
    <w:rsid w:val="009B71D0"/>
    <w:rsid w:val="009C23B7"/>
    <w:rsid w:val="009C588F"/>
    <w:rsid w:val="009C6AEB"/>
    <w:rsid w:val="009C71DE"/>
    <w:rsid w:val="009E2569"/>
    <w:rsid w:val="009E4013"/>
    <w:rsid w:val="009E708B"/>
    <w:rsid w:val="00A00F20"/>
    <w:rsid w:val="00A04F98"/>
    <w:rsid w:val="00A06B9F"/>
    <w:rsid w:val="00A10C64"/>
    <w:rsid w:val="00A118DB"/>
    <w:rsid w:val="00A15D1B"/>
    <w:rsid w:val="00A17E82"/>
    <w:rsid w:val="00A22929"/>
    <w:rsid w:val="00A23850"/>
    <w:rsid w:val="00A349A5"/>
    <w:rsid w:val="00A45DC4"/>
    <w:rsid w:val="00A52EC6"/>
    <w:rsid w:val="00A6586D"/>
    <w:rsid w:val="00A73891"/>
    <w:rsid w:val="00A7677A"/>
    <w:rsid w:val="00A80F25"/>
    <w:rsid w:val="00A81559"/>
    <w:rsid w:val="00A902D7"/>
    <w:rsid w:val="00A90C20"/>
    <w:rsid w:val="00A91637"/>
    <w:rsid w:val="00AA3AA1"/>
    <w:rsid w:val="00AA7696"/>
    <w:rsid w:val="00AA7AED"/>
    <w:rsid w:val="00AB30CB"/>
    <w:rsid w:val="00AD03E6"/>
    <w:rsid w:val="00AD100E"/>
    <w:rsid w:val="00AD2DDE"/>
    <w:rsid w:val="00AD50FC"/>
    <w:rsid w:val="00AD7B54"/>
    <w:rsid w:val="00AE2D94"/>
    <w:rsid w:val="00AE46C5"/>
    <w:rsid w:val="00AE5187"/>
    <w:rsid w:val="00AE73E8"/>
    <w:rsid w:val="00AF4B33"/>
    <w:rsid w:val="00B012D2"/>
    <w:rsid w:val="00B151B3"/>
    <w:rsid w:val="00B20C44"/>
    <w:rsid w:val="00B25759"/>
    <w:rsid w:val="00B31775"/>
    <w:rsid w:val="00B33328"/>
    <w:rsid w:val="00B355DC"/>
    <w:rsid w:val="00B36000"/>
    <w:rsid w:val="00B55CA6"/>
    <w:rsid w:val="00B616FC"/>
    <w:rsid w:val="00B7617E"/>
    <w:rsid w:val="00B77D5C"/>
    <w:rsid w:val="00B8397A"/>
    <w:rsid w:val="00B9359F"/>
    <w:rsid w:val="00BA2536"/>
    <w:rsid w:val="00BA3591"/>
    <w:rsid w:val="00BA77B7"/>
    <w:rsid w:val="00BB163F"/>
    <w:rsid w:val="00BC119A"/>
    <w:rsid w:val="00BD39B2"/>
    <w:rsid w:val="00BD4870"/>
    <w:rsid w:val="00BD55BF"/>
    <w:rsid w:val="00BF219D"/>
    <w:rsid w:val="00BF3F47"/>
    <w:rsid w:val="00BF5CD5"/>
    <w:rsid w:val="00C0131F"/>
    <w:rsid w:val="00C0461C"/>
    <w:rsid w:val="00C06DFA"/>
    <w:rsid w:val="00C1101A"/>
    <w:rsid w:val="00C1307D"/>
    <w:rsid w:val="00C1353C"/>
    <w:rsid w:val="00C14DA3"/>
    <w:rsid w:val="00C17171"/>
    <w:rsid w:val="00C245C8"/>
    <w:rsid w:val="00C248AB"/>
    <w:rsid w:val="00C25229"/>
    <w:rsid w:val="00C303A4"/>
    <w:rsid w:val="00C353EA"/>
    <w:rsid w:val="00C357AE"/>
    <w:rsid w:val="00C35E1B"/>
    <w:rsid w:val="00C400DB"/>
    <w:rsid w:val="00C52FED"/>
    <w:rsid w:val="00C5345F"/>
    <w:rsid w:val="00C57E81"/>
    <w:rsid w:val="00C60529"/>
    <w:rsid w:val="00C641F7"/>
    <w:rsid w:val="00C749C8"/>
    <w:rsid w:val="00CA1F97"/>
    <w:rsid w:val="00CB04BA"/>
    <w:rsid w:val="00CB2F0A"/>
    <w:rsid w:val="00CC3843"/>
    <w:rsid w:val="00CC7D78"/>
    <w:rsid w:val="00CD29D9"/>
    <w:rsid w:val="00CD362D"/>
    <w:rsid w:val="00CD46F1"/>
    <w:rsid w:val="00CE147C"/>
    <w:rsid w:val="00CE7539"/>
    <w:rsid w:val="00CF0B3B"/>
    <w:rsid w:val="00CF50A7"/>
    <w:rsid w:val="00CF5C3F"/>
    <w:rsid w:val="00CF689F"/>
    <w:rsid w:val="00CF7BF0"/>
    <w:rsid w:val="00D11311"/>
    <w:rsid w:val="00D117DB"/>
    <w:rsid w:val="00D14FB5"/>
    <w:rsid w:val="00D27C2A"/>
    <w:rsid w:val="00D30711"/>
    <w:rsid w:val="00D350E7"/>
    <w:rsid w:val="00D412B8"/>
    <w:rsid w:val="00D42584"/>
    <w:rsid w:val="00D42A66"/>
    <w:rsid w:val="00D43DF0"/>
    <w:rsid w:val="00D52C06"/>
    <w:rsid w:val="00D6712D"/>
    <w:rsid w:val="00D72AEE"/>
    <w:rsid w:val="00D73AAA"/>
    <w:rsid w:val="00D77C4B"/>
    <w:rsid w:val="00D8450F"/>
    <w:rsid w:val="00D91CCB"/>
    <w:rsid w:val="00D97A4C"/>
    <w:rsid w:val="00DA62A0"/>
    <w:rsid w:val="00DA7E82"/>
    <w:rsid w:val="00DB1F10"/>
    <w:rsid w:val="00DE4493"/>
    <w:rsid w:val="00DE7968"/>
    <w:rsid w:val="00DF4D40"/>
    <w:rsid w:val="00E027A3"/>
    <w:rsid w:val="00E04096"/>
    <w:rsid w:val="00E0605F"/>
    <w:rsid w:val="00E07AFF"/>
    <w:rsid w:val="00E105C7"/>
    <w:rsid w:val="00E26E89"/>
    <w:rsid w:val="00E270A0"/>
    <w:rsid w:val="00E52058"/>
    <w:rsid w:val="00E52F16"/>
    <w:rsid w:val="00E54235"/>
    <w:rsid w:val="00E6171A"/>
    <w:rsid w:val="00E62090"/>
    <w:rsid w:val="00E6707C"/>
    <w:rsid w:val="00E73440"/>
    <w:rsid w:val="00E8159A"/>
    <w:rsid w:val="00E92DA2"/>
    <w:rsid w:val="00E9702C"/>
    <w:rsid w:val="00EB2F84"/>
    <w:rsid w:val="00EB4F16"/>
    <w:rsid w:val="00EC1A16"/>
    <w:rsid w:val="00EC1D6C"/>
    <w:rsid w:val="00EC49A5"/>
    <w:rsid w:val="00EE1295"/>
    <w:rsid w:val="00EE6643"/>
    <w:rsid w:val="00EE674F"/>
    <w:rsid w:val="00EF3F3E"/>
    <w:rsid w:val="00F1113E"/>
    <w:rsid w:val="00F13DB6"/>
    <w:rsid w:val="00F21D52"/>
    <w:rsid w:val="00F3388D"/>
    <w:rsid w:val="00F36A6F"/>
    <w:rsid w:val="00F507A5"/>
    <w:rsid w:val="00F53172"/>
    <w:rsid w:val="00F627C8"/>
    <w:rsid w:val="00F66E6E"/>
    <w:rsid w:val="00F738E7"/>
    <w:rsid w:val="00F746D0"/>
    <w:rsid w:val="00F81040"/>
    <w:rsid w:val="00F90514"/>
    <w:rsid w:val="00FA0D5C"/>
    <w:rsid w:val="00FA2609"/>
    <w:rsid w:val="00FA2FE5"/>
    <w:rsid w:val="00FA7849"/>
    <w:rsid w:val="00FB2625"/>
    <w:rsid w:val="00FB4943"/>
    <w:rsid w:val="00FB73C6"/>
    <w:rsid w:val="00FC1CC5"/>
    <w:rsid w:val="00FD7A1A"/>
    <w:rsid w:val="00FE1CEA"/>
    <w:rsid w:val="00FF39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FD07"/>
  <w15:docId w15:val="{15205DEF-E20F-4561-850E-A1393641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A9"/>
    <w:pPr>
      <w:spacing w:after="160" w:line="259" w:lineRule="auto"/>
    </w:pPr>
    <w:rPr>
      <w:sz w:val="22"/>
      <w:szCs w:val="22"/>
    </w:rPr>
  </w:style>
  <w:style w:type="paragraph" w:styleId="Heading1">
    <w:name w:val="heading 1"/>
    <w:basedOn w:val="Normal"/>
    <w:next w:val="Normal"/>
    <w:link w:val="Heading1Char"/>
    <w:uiPriority w:val="9"/>
    <w:qFormat/>
    <w:rsid w:val="00DE7968"/>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0DD3"/>
    <w:rPr>
      <w:sz w:val="22"/>
      <w:szCs w:val="22"/>
    </w:rPr>
  </w:style>
  <w:style w:type="character" w:customStyle="1" w:styleId="NoSpacingChar">
    <w:name w:val="No Spacing Char"/>
    <w:basedOn w:val="DefaultParagraphFont"/>
    <w:link w:val="NoSpacing"/>
    <w:rsid w:val="009C6AEB"/>
    <w:rPr>
      <w:sz w:val="22"/>
      <w:szCs w:val="22"/>
    </w:rPr>
  </w:style>
  <w:style w:type="character" w:styleId="Hyperlink">
    <w:name w:val="Hyperlink"/>
    <w:basedOn w:val="DefaultParagraphFont"/>
    <w:uiPriority w:val="99"/>
    <w:unhideWhenUsed/>
    <w:rsid w:val="00410E12"/>
    <w:rPr>
      <w:color w:val="0563C1"/>
      <w:u w:val="single"/>
    </w:rPr>
  </w:style>
  <w:style w:type="paragraph" w:styleId="ListParagraph">
    <w:name w:val="List Paragraph"/>
    <w:basedOn w:val="Normal"/>
    <w:uiPriority w:val="34"/>
    <w:qFormat/>
    <w:rsid w:val="00212117"/>
    <w:pPr>
      <w:ind w:left="720"/>
      <w:contextualSpacing/>
    </w:pPr>
  </w:style>
  <w:style w:type="paragraph" w:styleId="NormalWeb">
    <w:name w:val="Normal (Web)"/>
    <w:basedOn w:val="Normal"/>
    <w:uiPriority w:val="99"/>
    <w:unhideWhenUsed/>
    <w:rsid w:val="00212117"/>
    <w:pPr>
      <w:spacing w:before="100" w:beforeAutospacing="1" w:after="100" w:afterAutospacing="1" w:line="240" w:lineRule="auto"/>
    </w:pPr>
    <w:rPr>
      <w:rFonts w:ascii="Times New Roman" w:eastAsia="Times New Roman" w:hAnsi="Times New Roman"/>
      <w:sz w:val="24"/>
      <w:szCs w:val="24"/>
    </w:rPr>
  </w:style>
  <w:style w:type="character" w:customStyle="1" w:styleId="ilfuvd">
    <w:name w:val="ilfuvd"/>
    <w:basedOn w:val="DefaultParagraphFont"/>
    <w:rsid w:val="007A3C0F"/>
  </w:style>
  <w:style w:type="character" w:customStyle="1" w:styleId="HeaderChar">
    <w:name w:val="Header Char"/>
    <w:basedOn w:val="DefaultParagraphFont"/>
    <w:link w:val="Header"/>
    <w:uiPriority w:val="99"/>
    <w:rsid w:val="007A3C0F"/>
    <w:rPr>
      <w:rFonts w:ascii="Calibri" w:eastAsia="Calibri" w:hAnsi="Calibri" w:cs="Times New Roman"/>
    </w:rPr>
  </w:style>
  <w:style w:type="paragraph" w:styleId="Header">
    <w:name w:val="header"/>
    <w:basedOn w:val="Normal"/>
    <w:link w:val="HeaderChar"/>
    <w:uiPriority w:val="99"/>
    <w:unhideWhenUsed/>
    <w:rsid w:val="007A3C0F"/>
    <w:pPr>
      <w:tabs>
        <w:tab w:val="center" w:pos="4680"/>
        <w:tab w:val="right" w:pos="9360"/>
      </w:tabs>
    </w:pPr>
  </w:style>
  <w:style w:type="paragraph" w:styleId="Footer">
    <w:name w:val="footer"/>
    <w:basedOn w:val="Normal"/>
    <w:link w:val="FooterChar"/>
    <w:uiPriority w:val="99"/>
    <w:unhideWhenUsed/>
    <w:rsid w:val="007A3C0F"/>
    <w:pPr>
      <w:tabs>
        <w:tab w:val="center" w:pos="4680"/>
        <w:tab w:val="right" w:pos="9360"/>
      </w:tabs>
    </w:pPr>
  </w:style>
  <w:style w:type="character" w:customStyle="1" w:styleId="FooterChar">
    <w:name w:val="Footer Char"/>
    <w:basedOn w:val="DefaultParagraphFont"/>
    <w:link w:val="Footer"/>
    <w:uiPriority w:val="99"/>
    <w:rsid w:val="007A3C0F"/>
    <w:rPr>
      <w:rFonts w:ascii="Calibri" w:eastAsia="Calibri" w:hAnsi="Calibri" w:cs="Times New Roman"/>
    </w:rPr>
  </w:style>
  <w:style w:type="paragraph" w:styleId="BalloonText">
    <w:name w:val="Balloon Text"/>
    <w:basedOn w:val="Normal"/>
    <w:link w:val="BalloonTextChar"/>
    <w:uiPriority w:val="99"/>
    <w:semiHidden/>
    <w:unhideWhenUsed/>
    <w:rsid w:val="009C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AEB"/>
    <w:rPr>
      <w:rFonts w:ascii="Tahoma" w:hAnsi="Tahoma" w:cs="Tahoma"/>
      <w:sz w:val="16"/>
      <w:szCs w:val="16"/>
    </w:rPr>
  </w:style>
  <w:style w:type="table" w:styleId="TableGrid">
    <w:name w:val="Table Grid"/>
    <w:basedOn w:val="TableNormal"/>
    <w:uiPriority w:val="59"/>
    <w:rsid w:val="003749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12D2"/>
    <w:pPr>
      <w:autoSpaceDE w:val="0"/>
      <w:autoSpaceDN w:val="0"/>
      <w:adjustRightInd w:val="0"/>
    </w:pPr>
    <w:rPr>
      <w:rFonts w:ascii="Times New Roman" w:eastAsiaTheme="minorHAnsi" w:hAnsi="Times New Roman"/>
      <w:color w:val="000000"/>
      <w:sz w:val="24"/>
      <w:szCs w:val="24"/>
    </w:rPr>
  </w:style>
  <w:style w:type="character" w:customStyle="1" w:styleId="a">
    <w:name w:val="a"/>
    <w:basedOn w:val="DefaultParagraphFont"/>
    <w:rsid w:val="00B012D2"/>
  </w:style>
  <w:style w:type="paragraph" w:styleId="Caption">
    <w:name w:val="caption"/>
    <w:basedOn w:val="Normal"/>
    <w:next w:val="Normal"/>
    <w:qFormat/>
    <w:rsid w:val="00B012D2"/>
    <w:pPr>
      <w:spacing w:after="200" w:line="240" w:lineRule="auto"/>
    </w:pPr>
    <w:rPr>
      <w:b/>
      <w:bCs/>
      <w:color w:val="4F81BD"/>
      <w:sz w:val="18"/>
      <w:szCs w:val="18"/>
      <w:lang w:val="en-GB"/>
    </w:rPr>
  </w:style>
  <w:style w:type="character" w:customStyle="1" w:styleId="UnresolvedMention1">
    <w:name w:val="Unresolved Mention1"/>
    <w:basedOn w:val="DefaultParagraphFont"/>
    <w:uiPriority w:val="99"/>
    <w:semiHidden/>
    <w:unhideWhenUsed/>
    <w:rsid w:val="00D73AAA"/>
    <w:rPr>
      <w:color w:val="605E5C"/>
      <w:shd w:val="clear" w:color="auto" w:fill="E1DFDD"/>
    </w:rPr>
  </w:style>
  <w:style w:type="character" w:customStyle="1" w:styleId="Heading1Char">
    <w:name w:val="Heading 1 Char"/>
    <w:basedOn w:val="DefaultParagraphFont"/>
    <w:link w:val="Heading1"/>
    <w:uiPriority w:val="9"/>
    <w:rsid w:val="00DE796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255">
      <w:bodyDiv w:val="1"/>
      <w:marLeft w:val="0"/>
      <w:marRight w:val="0"/>
      <w:marTop w:val="0"/>
      <w:marBottom w:val="0"/>
      <w:divBdr>
        <w:top w:val="none" w:sz="0" w:space="0" w:color="auto"/>
        <w:left w:val="none" w:sz="0" w:space="0" w:color="auto"/>
        <w:bottom w:val="none" w:sz="0" w:space="0" w:color="auto"/>
        <w:right w:val="none" w:sz="0" w:space="0" w:color="auto"/>
      </w:divBdr>
    </w:div>
    <w:div w:id="261110623">
      <w:bodyDiv w:val="1"/>
      <w:marLeft w:val="0"/>
      <w:marRight w:val="0"/>
      <w:marTop w:val="0"/>
      <w:marBottom w:val="0"/>
      <w:divBdr>
        <w:top w:val="none" w:sz="0" w:space="0" w:color="auto"/>
        <w:left w:val="none" w:sz="0" w:space="0" w:color="auto"/>
        <w:bottom w:val="none" w:sz="0" w:space="0" w:color="auto"/>
        <w:right w:val="none" w:sz="0" w:space="0" w:color="auto"/>
      </w:divBdr>
      <w:divsChild>
        <w:div w:id="534736437">
          <w:marLeft w:val="547"/>
          <w:marRight w:val="0"/>
          <w:marTop w:val="58"/>
          <w:marBottom w:val="0"/>
          <w:divBdr>
            <w:top w:val="none" w:sz="0" w:space="0" w:color="auto"/>
            <w:left w:val="none" w:sz="0" w:space="0" w:color="auto"/>
            <w:bottom w:val="none" w:sz="0" w:space="0" w:color="auto"/>
            <w:right w:val="none" w:sz="0" w:space="0" w:color="auto"/>
          </w:divBdr>
        </w:div>
      </w:divsChild>
    </w:div>
    <w:div w:id="405109170">
      <w:bodyDiv w:val="1"/>
      <w:marLeft w:val="0"/>
      <w:marRight w:val="0"/>
      <w:marTop w:val="0"/>
      <w:marBottom w:val="0"/>
      <w:divBdr>
        <w:top w:val="none" w:sz="0" w:space="0" w:color="auto"/>
        <w:left w:val="none" w:sz="0" w:space="0" w:color="auto"/>
        <w:bottom w:val="none" w:sz="0" w:space="0" w:color="auto"/>
        <w:right w:val="none" w:sz="0" w:space="0" w:color="auto"/>
      </w:divBdr>
    </w:div>
    <w:div w:id="504325006">
      <w:bodyDiv w:val="1"/>
      <w:marLeft w:val="0"/>
      <w:marRight w:val="0"/>
      <w:marTop w:val="0"/>
      <w:marBottom w:val="0"/>
      <w:divBdr>
        <w:top w:val="none" w:sz="0" w:space="0" w:color="auto"/>
        <w:left w:val="none" w:sz="0" w:space="0" w:color="auto"/>
        <w:bottom w:val="none" w:sz="0" w:space="0" w:color="auto"/>
        <w:right w:val="none" w:sz="0" w:space="0" w:color="auto"/>
      </w:divBdr>
      <w:divsChild>
        <w:div w:id="1014070081">
          <w:marLeft w:val="446"/>
          <w:marRight w:val="0"/>
          <w:marTop w:val="0"/>
          <w:marBottom w:val="0"/>
          <w:divBdr>
            <w:top w:val="none" w:sz="0" w:space="0" w:color="auto"/>
            <w:left w:val="none" w:sz="0" w:space="0" w:color="auto"/>
            <w:bottom w:val="none" w:sz="0" w:space="0" w:color="auto"/>
            <w:right w:val="none" w:sz="0" w:space="0" w:color="auto"/>
          </w:divBdr>
        </w:div>
      </w:divsChild>
    </w:div>
    <w:div w:id="596137994">
      <w:bodyDiv w:val="1"/>
      <w:marLeft w:val="0"/>
      <w:marRight w:val="0"/>
      <w:marTop w:val="0"/>
      <w:marBottom w:val="0"/>
      <w:divBdr>
        <w:top w:val="none" w:sz="0" w:space="0" w:color="auto"/>
        <w:left w:val="none" w:sz="0" w:space="0" w:color="auto"/>
        <w:bottom w:val="none" w:sz="0" w:space="0" w:color="auto"/>
        <w:right w:val="none" w:sz="0" w:space="0" w:color="auto"/>
      </w:divBdr>
      <w:divsChild>
        <w:div w:id="72162500">
          <w:marLeft w:val="547"/>
          <w:marRight w:val="0"/>
          <w:marTop w:val="96"/>
          <w:marBottom w:val="0"/>
          <w:divBdr>
            <w:top w:val="none" w:sz="0" w:space="0" w:color="auto"/>
            <w:left w:val="none" w:sz="0" w:space="0" w:color="auto"/>
            <w:bottom w:val="none" w:sz="0" w:space="0" w:color="auto"/>
            <w:right w:val="none" w:sz="0" w:space="0" w:color="auto"/>
          </w:divBdr>
        </w:div>
        <w:div w:id="969942093">
          <w:marLeft w:val="547"/>
          <w:marRight w:val="0"/>
          <w:marTop w:val="96"/>
          <w:marBottom w:val="0"/>
          <w:divBdr>
            <w:top w:val="none" w:sz="0" w:space="0" w:color="auto"/>
            <w:left w:val="none" w:sz="0" w:space="0" w:color="auto"/>
            <w:bottom w:val="none" w:sz="0" w:space="0" w:color="auto"/>
            <w:right w:val="none" w:sz="0" w:space="0" w:color="auto"/>
          </w:divBdr>
        </w:div>
        <w:div w:id="531844519">
          <w:marLeft w:val="547"/>
          <w:marRight w:val="0"/>
          <w:marTop w:val="96"/>
          <w:marBottom w:val="0"/>
          <w:divBdr>
            <w:top w:val="none" w:sz="0" w:space="0" w:color="auto"/>
            <w:left w:val="none" w:sz="0" w:space="0" w:color="auto"/>
            <w:bottom w:val="none" w:sz="0" w:space="0" w:color="auto"/>
            <w:right w:val="none" w:sz="0" w:space="0" w:color="auto"/>
          </w:divBdr>
        </w:div>
        <w:div w:id="1483958914">
          <w:marLeft w:val="547"/>
          <w:marRight w:val="0"/>
          <w:marTop w:val="96"/>
          <w:marBottom w:val="0"/>
          <w:divBdr>
            <w:top w:val="none" w:sz="0" w:space="0" w:color="auto"/>
            <w:left w:val="none" w:sz="0" w:space="0" w:color="auto"/>
            <w:bottom w:val="none" w:sz="0" w:space="0" w:color="auto"/>
            <w:right w:val="none" w:sz="0" w:space="0" w:color="auto"/>
          </w:divBdr>
        </w:div>
      </w:divsChild>
    </w:div>
    <w:div w:id="985815174">
      <w:bodyDiv w:val="1"/>
      <w:marLeft w:val="0"/>
      <w:marRight w:val="0"/>
      <w:marTop w:val="0"/>
      <w:marBottom w:val="0"/>
      <w:divBdr>
        <w:top w:val="none" w:sz="0" w:space="0" w:color="auto"/>
        <w:left w:val="none" w:sz="0" w:space="0" w:color="auto"/>
        <w:bottom w:val="none" w:sz="0" w:space="0" w:color="auto"/>
        <w:right w:val="none" w:sz="0" w:space="0" w:color="auto"/>
      </w:divBdr>
      <w:divsChild>
        <w:div w:id="437871544">
          <w:marLeft w:val="547"/>
          <w:marRight w:val="0"/>
          <w:marTop w:val="106"/>
          <w:marBottom w:val="0"/>
          <w:divBdr>
            <w:top w:val="none" w:sz="0" w:space="0" w:color="auto"/>
            <w:left w:val="none" w:sz="0" w:space="0" w:color="auto"/>
            <w:bottom w:val="none" w:sz="0" w:space="0" w:color="auto"/>
            <w:right w:val="none" w:sz="0" w:space="0" w:color="auto"/>
          </w:divBdr>
        </w:div>
        <w:div w:id="603004084">
          <w:marLeft w:val="547"/>
          <w:marRight w:val="0"/>
          <w:marTop w:val="106"/>
          <w:marBottom w:val="0"/>
          <w:divBdr>
            <w:top w:val="none" w:sz="0" w:space="0" w:color="auto"/>
            <w:left w:val="none" w:sz="0" w:space="0" w:color="auto"/>
            <w:bottom w:val="none" w:sz="0" w:space="0" w:color="auto"/>
            <w:right w:val="none" w:sz="0" w:space="0" w:color="auto"/>
          </w:divBdr>
        </w:div>
      </w:divsChild>
    </w:div>
    <w:div w:id="1105920829">
      <w:bodyDiv w:val="1"/>
      <w:marLeft w:val="0"/>
      <w:marRight w:val="0"/>
      <w:marTop w:val="0"/>
      <w:marBottom w:val="0"/>
      <w:divBdr>
        <w:top w:val="none" w:sz="0" w:space="0" w:color="auto"/>
        <w:left w:val="none" w:sz="0" w:space="0" w:color="auto"/>
        <w:bottom w:val="none" w:sz="0" w:space="0" w:color="auto"/>
        <w:right w:val="none" w:sz="0" w:space="0" w:color="auto"/>
      </w:divBdr>
    </w:div>
    <w:div w:id="1167132158">
      <w:bodyDiv w:val="1"/>
      <w:marLeft w:val="0"/>
      <w:marRight w:val="0"/>
      <w:marTop w:val="0"/>
      <w:marBottom w:val="0"/>
      <w:divBdr>
        <w:top w:val="none" w:sz="0" w:space="0" w:color="auto"/>
        <w:left w:val="none" w:sz="0" w:space="0" w:color="auto"/>
        <w:bottom w:val="none" w:sz="0" w:space="0" w:color="auto"/>
        <w:right w:val="none" w:sz="0" w:space="0" w:color="auto"/>
      </w:divBdr>
    </w:div>
    <w:div w:id="1206018783">
      <w:bodyDiv w:val="1"/>
      <w:marLeft w:val="0"/>
      <w:marRight w:val="0"/>
      <w:marTop w:val="0"/>
      <w:marBottom w:val="0"/>
      <w:divBdr>
        <w:top w:val="none" w:sz="0" w:space="0" w:color="auto"/>
        <w:left w:val="none" w:sz="0" w:space="0" w:color="auto"/>
        <w:bottom w:val="none" w:sz="0" w:space="0" w:color="auto"/>
        <w:right w:val="none" w:sz="0" w:space="0" w:color="auto"/>
      </w:divBdr>
    </w:div>
    <w:div w:id="1248492834">
      <w:bodyDiv w:val="1"/>
      <w:marLeft w:val="0"/>
      <w:marRight w:val="0"/>
      <w:marTop w:val="0"/>
      <w:marBottom w:val="0"/>
      <w:divBdr>
        <w:top w:val="none" w:sz="0" w:space="0" w:color="auto"/>
        <w:left w:val="none" w:sz="0" w:space="0" w:color="auto"/>
        <w:bottom w:val="none" w:sz="0" w:space="0" w:color="auto"/>
        <w:right w:val="none" w:sz="0" w:space="0" w:color="auto"/>
      </w:divBdr>
    </w:div>
    <w:div w:id="1450123632">
      <w:bodyDiv w:val="1"/>
      <w:marLeft w:val="0"/>
      <w:marRight w:val="0"/>
      <w:marTop w:val="0"/>
      <w:marBottom w:val="0"/>
      <w:divBdr>
        <w:top w:val="none" w:sz="0" w:space="0" w:color="auto"/>
        <w:left w:val="none" w:sz="0" w:space="0" w:color="auto"/>
        <w:bottom w:val="none" w:sz="0" w:space="0" w:color="auto"/>
        <w:right w:val="none" w:sz="0" w:space="0" w:color="auto"/>
      </w:divBdr>
    </w:div>
    <w:div w:id="1538161714">
      <w:bodyDiv w:val="1"/>
      <w:marLeft w:val="0"/>
      <w:marRight w:val="0"/>
      <w:marTop w:val="0"/>
      <w:marBottom w:val="0"/>
      <w:divBdr>
        <w:top w:val="none" w:sz="0" w:space="0" w:color="auto"/>
        <w:left w:val="none" w:sz="0" w:space="0" w:color="auto"/>
        <w:bottom w:val="none" w:sz="0" w:space="0" w:color="auto"/>
        <w:right w:val="none" w:sz="0" w:space="0" w:color="auto"/>
      </w:divBdr>
    </w:div>
    <w:div w:id="1607617932">
      <w:bodyDiv w:val="1"/>
      <w:marLeft w:val="0"/>
      <w:marRight w:val="0"/>
      <w:marTop w:val="0"/>
      <w:marBottom w:val="0"/>
      <w:divBdr>
        <w:top w:val="none" w:sz="0" w:space="0" w:color="auto"/>
        <w:left w:val="none" w:sz="0" w:space="0" w:color="auto"/>
        <w:bottom w:val="none" w:sz="0" w:space="0" w:color="auto"/>
        <w:right w:val="none" w:sz="0" w:space="0" w:color="auto"/>
      </w:divBdr>
    </w:div>
    <w:div w:id="1636523345">
      <w:bodyDiv w:val="1"/>
      <w:marLeft w:val="0"/>
      <w:marRight w:val="0"/>
      <w:marTop w:val="0"/>
      <w:marBottom w:val="0"/>
      <w:divBdr>
        <w:top w:val="none" w:sz="0" w:space="0" w:color="auto"/>
        <w:left w:val="none" w:sz="0" w:space="0" w:color="auto"/>
        <w:bottom w:val="none" w:sz="0" w:space="0" w:color="auto"/>
        <w:right w:val="none" w:sz="0" w:space="0" w:color="auto"/>
      </w:divBdr>
    </w:div>
    <w:div w:id="1890649324">
      <w:bodyDiv w:val="1"/>
      <w:marLeft w:val="0"/>
      <w:marRight w:val="0"/>
      <w:marTop w:val="0"/>
      <w:marBottom w:val="0"/>
      <w:divBdr>
        <w:top w:val="none" w:sz="0" w:space="0" w:color="auto"/>
        <w:left w:val="none" w:sz="0" w:space="0" w:color="auto"/>
        <w:bottom w:val="none" w:sz="0" w:space="0" w:color="auto"/>
        <w:right w:val="none" w:sz="0" w:space="0" w:color="auto"/>
      </w:divBdr>
    </w:div>
    <w:div w:id="20989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Money" TargetMode="External"/><Relationship Id="rId18" Type="http://schemas.openxmlformats.org/officeDocument/2006/relationships/hyperlink" Target="http://www.dmo.gov.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en.wikipedia.org/wiki/Local_govern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n.wikipedia.org/wiki/Creditor" TargetMode="External"/><Relationship Id="rId10" Type="http://schemas.openxmlformats.org/officeDocument/2006/relationships/footer" Target="footer2.xml"/><Relationship Id="rId19" Type="http://schemas.openxmlformats.org/officeDocument/2006/relationships/hyperlink" Target="http://www.investopedia.com/20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wikipedia.org/wiki/Debto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9895</Words>
  <Characters>56404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66167</CharactersWithSpaces>
  <SharedDoc>false</SharedDoc>
  <HLinks>
    <vt:vector size="72" baseType="variant">
      <vt:variant>
        <vt:i4>1572949</vt:i4>
      </vt:variant>
      <vt:variant>
        <vt:i4>33</vt:i4>
      </vt:variant>
      <vt:variant>
        <vt:i4>0</vt:i4>
      </vt:variant>
      <vt:variant>
        <vt:i4>5</vt:i4>
      </vt:variant>
      <vt:variant>
        <vt:lpwstr>http://mpra.ub.uni-muenchen.de/14870</vt:lpwstr>
      </vt:variant>
      <vt:variant>
        <vt:lpwstr/>
      </vt:variant>
      <vt:variant>
        <vt:i4>7143471</vt:i4>
      </vt:variant>
      <vt:variant>
        <vt:i4>30</vt:i4>
      </vt:variant>
      <vt:variant>
        <vt:i4>0</vt:i4>
      </vt:variant>
      <vt:variant>
        <vt:i4>5</vt:i4>
      </vt:variant>
      <vt:variant>
        <vt:lpwstr>https://www.investopedia.com/terms/c/consumerpriceindex.asp</vt:lpwstr>
      </vt:variant>
      <vt:variant>
        <vt:lpwstr/>
      </vt:variant>
      <vt:variant>
        <vt:i4>2359405</vt:i4>
      </vt:variant>
      <vt:variant>
        <vt:i4>27</vt:i4>
      </vt:variant>
      <vt:variant>
        <vt:i4>0</vt:i4>
      </vt:variant>
      <vt:variant>
        <vt:i4>5</vt:i4>
      </vt:variant>
      <vt:variant>
        <vt:lpwstr>https://www.investopedia.com/terms/b/benchmark.asp</vt:lpwstr>
      </vt:variant>
      <vt:variant>
        <vt:lpwstr/>
      </vt:variant>
      <vt:variant>
        <vt:i4>6881331</vt:i4>
      </vt:variant>
      <vt:variant>
        <vt:i4>24</vt:i4>
      </vt:variant>
      <vt:variant>
        <vt:i4>0</vt:i4>
      </vt:variant>
      <vt:variant>
        <vt:i4>5</vt:i4>
      </vt:variant>
      <vt:variant>
        <vt:lpwstr>http://www.data.worldbank.org/</vt:lpwstr>
      </vt:variant>
      <vt:variant>
        <vt:lpwstr/>
      </vt:variant>
      <vt:variant>
        <vt:i4>5046278</vt:i4>
      </vt:variant>
      <vt:variant>
        <vt:i4>21</vt:i4>
      </vt:variant>
      <vt:variant>
        <vt:i4>0</vt:i4>
      </vt:variant>
      <vt:variant>
        <vt:i4>5</vt:i4>
      </vt:variant>
      <vt:variant>
        <vt:lpwstr>https://www.economicshelp.org/blog/glossary/human-development-index/</vt:lpwstr>
      </vt:variant>
      <vt:variant>
        <vt:lpwstr/>
      </vt:variant>
      <vt:variant>
        <vt:i4>7143450</vt:i4>
      </vt:variant>
      <vt:variant>
        <vt:i4>18</vt:i4>
      </vt:variant>
      <vt:variant>
        <vt:i4>0</vt:i4>
      </vt:variant>
      <vt:variant>
        <vt:i4>5</vt:i4>
      </vt:variant>
      <vt:variant>
        <vt:lpwstr>https://en.wikipedia.org/wiki/Price_stability</vt:lpwstr>
      </vt:variant>
      <vt:variant>
        <vt:lpwstr/>
      </vt:variant>
      <vt:variant>
        <vt:i4>3407987</vt:i4>
      </vt:variant>
      <vt:variant>
        <vt:i4>15</vt:i4>
      </vt:variant>
      <vt:variant>
        <vt:i4>0</vt:i4>
      </vt:variant>
      <vt:variant>
        <vt:i4>5</vt:i4>
      </vt:variant>
      <vt:variant>
        <vt:lpwstr>https://en.wikipedia.org/wiki/Inflation</vt:lpwstr>
      </vt:variant>
      <vt:variant>
        <vt:lpwstr/>
      </vt:variant>
      <vt:variant>
        <vt:i4>524395</vt:i4>
      </vt:variant>
      <vt:variant>
        <vt:i4>12</vt:i4>
      </vt:variant>
      <vt:variant>
        <vt:i4>0</vt:i4>
      </vt:variant>
      <vt:variant>
        <vt:i4>5</vt:i4>
      </vt:variant>
      <vt:variant>
        <vt:lpwstr>https://en.wikipedia.org/wiki/Central_bank</vt:lpwstr>
      </vt:variant>
      <vt:variant>
        <vt:lpwstr/>
      </vt:variant>
      <vt:variant>
        <vt:i4>4194344</vt:i4>
      </vt:variant>
      <vt:variant>
        <vt:i4>9</vt:i4>
      </vt:variant>
      <vt:variant>
        <vt:i4>0</vt:i4>
      </vt:variant>
      <vt:variant>
        <vt:i4>5</vt:i4>
      </vt:variant>
      <vt:variant>
        <vt:lpwstr>https://en.wikipedia.org/wiki/Monetary_policy</vt:lpwstr>
      </vt:variant>
      <vt:variant>
        <vt:lpwstr/>
      </vt:variant>
      <vt:variant>
        <vt:i4>5374042</vt:i4>
      </vt:variant>
      <vt:variant>
        <vt:i4>6</vt:i4>
      </vt:variant>
      <vt:variant>
        <vt:i4>0</vt:i4>
      </vt:variant>
      <vt:variant>
        <vt:i4>5</vt:i4>
      </vt:variant>
      <vt:variant>
        <vt:lpwstr>https://www.thebalance.com/mexico-s-economy-facts-opportunites-challenges-3306351</vt:lpwstr>
      </vt:variant>
      <vt:variant>
        <vt:lpwstr/>
      </vt:variant>
      <vt:variant>
        <vt:i4>5898247</vt:i4>
      </vt:variant>
      <vt:variant>
        <vt:i4>3</vt:i4>
      </vt:variant>
      <vt:variant>
        <vt:i4>0</vt:i4>
      </vt:variant>
      <vt:variant>
        <vt:i4>5</vt:i4>
      </vt:variant>
      <vt:variant>
        <vt:lpwstr>https://www.thebalance.com/what-are-emerging-markets-3305927</vt:lpwstr>
      </vt:variant>
      <vt:variant>
        <vt:lpwstr/>
      </vt:variant>
      <vt:variant>
        <vt:i4>1572899</vt:i4>
      </vt:variant>
      <vt:variant>
        <vt:i4>0</vt:i4>
      </vt:variant>
      <vt:variant>
        <vt:i4>0</vt:i4>
      </vt:variant>
      <vt:variant>
        <vt:i4>5</vt:i4>
      </vt:variant>
      <vt:variant>
        <vt:lpwstr>mailto:kelechukwugodslove@gmail.com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KOBIA DATA LIMITED</cp:lastModifiedBy>
  <cp:revision>2</cp:revision>
  <cp:lastPrinted>2022-04-21T14:28:00Z</cp:lastPrinted>
  <dcterms:created xsi:type="dcterms:W3CDTF">2022-04-21T14:30:00Z</dcterms:created>
  <dcterms:modified xsi:type="dcterms:W3CDTF">2022-04-21T14:30:00Z</dcterms:modified>
</cp:coreProperties>
</file>